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/>
        <w:rPr>
          <w:rFonts w:ascii="Times New Roman" w:hAnsi="Times New Roman" w:cs="Times New Roman" w:eastAsia="Times New Roman"/>
          <w:sz w:val="24"/>
        </w:rPr>
      </w:pPr>
      <w:r>
        <w:rPr>
          <w:rFonts w:ascii="Times New Roman" w:hAnsi="Times New Roman"/>
          <w:sz w:val="24"/>
        </w:rPr>
      </w:r>
      <w:r>
        <w:rPr>
          <w:rFonts w:ascii="Times New Roman" w:hAnsi="Times New Roman" w:cs="Times New Roman" w:eastAsia="Times New Roman"/>
          <w:sz w:val="24"/>
        </w:rPr>
        <w:t xml:space="preserve">МУНИЦИПАЛЬНОЕ БЮДЖЕТНОЕ ОБЩЕОБРАЗОВАТЕЛЬНОЕ УЧРЕЖДЕНИЕ</w:t>
      </w:r>
      <w:r>
        <w:rPr>
          <w:rFonts w:ascii="Times New Roman" w:hAnsi="Times New Roman" w:cs="Times New Roman" w:eastAsia="Times New Roman"/>
          <w:sz w:val="24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</w:r>
      <w:r>
        <w:rPr>
          <w:rFonts w:ascii="Times New Roman" w:hAnsi="Times New Roman" w:cs="Times New Roman"/>
          <w:sz w:val="24"/>
          <w:szCs w:val="24"/>
        </w:rPr>
        <w:t xml:space="preserve">«</w:t>
      </w:r>
      <w:r>
        <w:rPr>
          <w:rFonts w:ascii="Times New Roman" w:hAnsi="Times New Roman" w:cs="Times New Roman" w:eastAsia="Times New Roman"/>
          <w:sz w:val="24"/>
        </w:rPr>
        <w:t xml:space="preserve">ВОЕННО-ПАТРИОТИЧЕСКИЙ ОБРАЗОВАТЕЛЬНЫЙ ЦЕНТР - ШКОЛА</w:t>
      </w:r>
      <w:r>
        <w:rPr>
          <w:rFonts w:ascii="Times New Roman" w:hAnsi="Times New Roman" w:cs="Times New Roman" w:eastAsia="Times New Roman"/>
          <w:sz w:val="24"/>
        </w:rPr>
        <w:t xml:space="preserve"> №67</w:t>
      </w:r>
      <w:r>
        <w:rPr>
          <w:rFonts w:ascii="Times New Roman" w:hAnsi="Times New Roman" w:cs="Times New Roman"/>
          <w:sz w:val="24"/>
          <w:szCs w:val="24"/>
        </w:rPr>
        <w:t xml:space="preserve">»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  <w:t xml:space="preserve">КИРОВСКОГО РАЙОНА ГОРОДА КАЗАНИ</w:t>
      </w:r>
      <w:r>
        <w:rPr>
          <w:rFonts w:ascii="Times New Roman" w:hAnsi="Times New Roman" w:cs="Times New Roman" w:eastAsia="Times New Roman"/>
          <w:sz w:val="24"/>
        </w:rPr>
      </w:r>
      <w:r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54"/>
        <w:gridCol w:w="3573"/>
        <w:gridCol w:w="3118"/>
      </w:tblGrid>
      <w:tr>
        <w:trPr/>
        <w:tc>
          <w:tcPr>
            <w:tcW w:w="3054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«РАССМОТРЕНО»: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учителей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Халиуллова М.Н.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 «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573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«СОГЛАСОВАНО»: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в начальных      классах </w:t>
            </w:r>
            <w:hyperlink r:id="rId8" w:history="1">
              <w:r>
                <w:rPr>
                  <w:rStyle w:val="313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 - 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_____________Макарова Г.С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  »  августа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РАБОЧАЯ ПРОГРАММА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учебного предмета 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</w:t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образования:начальное общее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1-4</w:t>
            </w:r>
            <w:r>
              <w:rPr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2020 –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118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«УТВЕРЖДАЮ»: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hyperlink r:id="rId9" w:history="1">
              <w:r>
                <w:rPr>
                  <w:rStyle w:val="313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"ВПОЦ-Школа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_____________Хадиев М.М.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 86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на заседании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center" w:pos="7285" w:leader="none"/>
                <w:tab w:val="right" w:pos="10466" w:leader="none"/>
                <w:tab w:val="left" w:pos="11644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«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28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</w:tc>
      </w:tr>
    </w:tbl>
    <w:p>
      <w:pPr>
        <w:pStyle w:val="305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</w:r>
      <w:r>
        <w:rPr>
          <w:rFonts w:ascii="Times New Roman" w:hAnsi="Times New Roman"/>
          <w:sz w:val="24"/>
        </w:rPr>
      </w:r>
      <w:r/>
    </w:p>
    <w:p>
      <w:r/>
      <w:r/>
    </w:p>
    <w:p>
      <w:r/>
      <w:r/>
    </w:p>
    <w:p>
      <w:pPr>
        <w:pStyle w:val="30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  <w:r/>
    </w:p>
    <w:p>
      <w:pPr>
        <w:pStyle w:val="30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Пояснительная записка</w:t>
      </w:r>
      <w:r/>
    </w:p>
    <w:p>
      <w:pPr>
        <w:pStyle w:val="312"/>
      </w:pPr>
      <w:r>
        <w:t xml:space="preserve">Рабочая программа  по </w:t>
      </w:r>
      <w:r>
        <w:rPr>
          <w:b/>
        </w:rPr>
        <w:t xml:space="preserve">русскому  языку</w:t>
      </w:r>
      <w:r>
        <w:t xml:space="preserve"> составлена на основе:</w:t>
      </w:r>
      <w:r/>
    </w:p>
    <w:p>
      <w:pPr>
        <w:numPr>
          <w:ilvl w:val="0"/>
          <w:numId w:val="2"/>
        </w:numPr>
      </w:pPr>
      <w:r>
        <w:rPr>
          <w:shd w:val="clear" w:color="auto" w:fill="FFFFFF"/>
        </w:rPr>
        <w:t xml:space="preserve">Федеральный</w:t>
      </w:r>
      <w:r>
        <w:rPr>
          <w:rStyle w:val="315"/>
          <w:shd w:val="clear" w:color="auto" w:fill="FFFFFF"/>
        </w:rPr>
        <w:t xml:space="preserve"> </w:t>
      </w:r>
      <w:r>
        <w:rPr>
          <w:bCs/>
        </w:rPr>
        <w:t xml:space="preserve">закон</w:t>
      </w:r>
      <w:r>
        <w:rPr>
          <w:rStyle w:val="315"/>
        </w:rPr>
        <w:t xml:space="preserve"> РФ "</w:t>
      </w:r>
      <w:r>
        <w:rPr>
          <w:bCs/>
        </w:rPr>
        <w:t xml:space="preserve">Об</w:t>
      </w:r>
      <w:r>
        <w:rPr>
          <w:rStyle w:val="315"/>
        </w:rPr>
        <w:t xml:space="preserve"> </w:t>
      </w:r>
      <w:r>
        <w:rPr>
          <w:bCs/>
        </w:rPr>
        <w:t xml:space="preserve">образовании</w:t>
      </w:r>
      <w:r>
        <w:rPr>
          <w:rStyle w:val="315"/>
        </w:rPr>
        <w:t xml:space="preserve"> в Российской Федерации", N 273-ФЗ от 29.12.2012.</w:t>
      </w:r>
      <w:r/>
    </w:p>
    <w:p>
      <w:pPr>
        <w:numPr>
          <w:ilvl w:val="0"/>
          <w:numId w:val="2"/>
        </w:numPr>
      </w:pPr>
      <w:r>
        <w:t xml:space="preserve">  </w:t>
      </w:r>
      <w:r>
        <w:rPr>
          <w:color w:val="000000"/>
        </w:rPr>
        <w:t xml:space="preserve">Федеральный государственный стандарт начального общего образования (приказ МОИН №363 от 06 октября 2009, зарегистрирован Минюст № 17785 от 22.12.2009);</w:t>
      </w:r>
      <w:r/>
    </w:p>
    <w:p>
      <w:pPr>
        <w:numPr>
          <w:ilvl w:val="0"/>
          <w:numId w:val="2"/>
        </w:numPr>
      </w:pPr>
      <w:r>
        <w:rPr>
          <w:color w:val="000000"/>
        </w:rPr>
        <w:t xml:space="preserve">Программы общеобразовательных учреждений. Начальная школа. 1-4  классы, УМК «Планета знаний» в 2 ч. Ч. 1. 2-е изд., </w:t>
      </w:r>
      <w:r>
        <w:rPr>
          <w:color w:val="000000"/>
        </w:rPr>
        <w:t xml:space="preserve">доработанное</w:t>
      </w:r>
      <w:r>
        <w:rPr>
          <w:color w:val="000000"/>
        </w:rPr>
        <w:t xml:space="preserve">. – АСТ-</w:t>
      </w:r>
      <w:r>
        <w:rPr>
          <w:color w:val="000000"/>
        </w:rPr>
        <w:t xml:space="preserve">Астрель</w:t>
      </w:r>
      <w:r>
        <w:rPr>
          <w:color w:val="000000"/>
        </w:rPr>
        <w:t xml:space="preserve">  Москва 2015. – 576 с. – (Новый стандарт начального образования), рекомендованной Министерством образования и науки Российской Федерации;</w:t>
      </w:r>
      <w:r/>
    </w:p>
    <w:p>
      <w:pPr>
        <w:pStyle w:val="314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Авторская программа  курса «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Русский язык</w:t>
      </w:r>
      <w:r>
        <w:rPr>
          <w:rFonts w:ascii="Times New Roman" w:hAnsi="Times New Roman"/>
          <w:color w:val="000000"/>
          <w:sz w:val="24"/>
          <w:szCs w:val="24"/>
        </w:rPr>
        <w:t xml:space="preserve">» 1-4 классы Л.Я. </w:t>
      </w:r>
      <w:r>
        <w:rPr>
          <w:rFonts w:ascii="Times New Roman" w:hAnsi="Times New Roman"/>
          <w:color w:val="000000"/>
          <w:sz w:val="24"/>
          <w:szCs w:val="24"/>
        </w:rPr>
        <w:t xml:space="preserve">Желтовская</w:t>
      </w:r>
      <w:r>
        <w:rPr>
          <w:rFonts w:ascii="Times New Roman" w:hAnsi="Times New Roman"/>
          <w:color w:val="000000"/>
          <w:sz w:val="24"/>
          <w:szCs w:val="24"/>
        </w:rPr>
        <w:t xml:space="preserve">, О.Б. Калинина, Т.М. Андрианова, В.А. </w:t>
      </w:r>
      <w:r>
        <w:rPr>
          <w:rFonts w:ascii="Times New Roman" w:hAnsi="Times New Roman"/>
          <w:color w:val="000000"/>
          <w:sz w:val="24"/>
          <w:szCs w:val="24"/>
        </w:rPr>
        <w:t xml:space="preserve">Илюхина</w:t>
      </w:r>
      <w:r>
        <w:rPr>
          <w:rFonts w:ascii="Times New Roman" w:hAnsi="Times New Roman"/>
          <w:color w:val="000000"/>
          <w:sz w:val="24"/>
          <w:szCs w:val="24"/>
        </w:rPr>
        <w:t xml:space="preserve">.  Сборник «Программы общеобразовательных учреждений. Начальная  школа. 1 – 4 классы. УМК «Планета знаний» Издание 2-е, </w:t>
      </w:r>
      <w:r>
        <w:rPr>
          <w:rFonts w:ascii="Times New Roman" w:hAnsi="Times New Roman"/>
          <w:color w:val="000000"/>
          <w:sz w:val="24"/>
          <w:szCs w:val="24"/>
        </w:rPr>
        <w:t xml:space="preserve">дораб</w:t>
      </w:r>
      <w:r>
        <w:rPr>
          <w:rFonts w:ascii="Times New Roman" w:hAnsi="Times New Roman"/>
          <w:color w:val="000000"/>
          <w:sz w:val="24"/>
          <w:szCs w:val="24"/>
        </w:rPr>
        <w:t xml:space="preserve">. – М: АСТ: </w:t>
      </w:r>
      <w:r>
        <w:rPr>
          <w:rFonts w:ascii="Times New Roman" w:hAnsi="Times New Roman"/>
          <w:color w:val="000000"/>
          <w:sz w:val="24"/>
          <w:szCs w:val="24"/>
        </w:rPr>
        <w:t xml:space="preserve">Астрель</w:t>
      </w:r>
      <w:r>
        <w:rPr>
          <w:rFonts w:ascii="Times New Roman" w:hAnsi="Times New Roman"/>
          <w:color w:val="000000"/>
          <w:sz w:val="24"/>
          <w:szCs w:val="24"/>
        </w:rPr>
        <w:t xml:space="preserve">; Москва:  2014.)</w:t>
      </w:r>
      <w:r/>
    </w:p>
    <w:p>
      <w:pPr>
        <w:numPr>
          <w:ilvl w:val="0"/>
          <w:numId w:val="3"/>
        </w:numPr>
        <w:spacing w:after="100" w:afterAutospacing="1" w:before="100" w:beforeAutospacing="1"/>
        <w:shd w:val="clear" w:color="auto" w:fill="FFFFFF"/>
      </w:pPr>
      <w:r>
        <w:t xml:space="preserve">Базисный учебный план </w:t>
      </w:r>
      <w:hyperlink r:id="rId10" w:history="1">
        <w:r>
          <w:rPr>
            <w:rStyle w:val="313"/>
            <w:color w:val="auto"/>
            <w:u w:val="none"/>
          </w:rPr>
          <w:t xml:space="preserve">МБОУ "Военно-патриотический образовательный центр - школа №67" Кировского района г. Казани</w:t>
        </w:r>
      </w:hyperlink>
      <w:r>
        <w:t xml:space="preserve"> Республики Татарстан</w:t>
      </w:r>
      <w:r/>
    </w:p>
    <w:p>
      <w:pPr>
        <w:numPr>
          <w:ilvl w:val="0"/>
          <w:numId w:val="3"/>
        </w:numPr>
        <w:spacing w:after="100" w:afterAutospacing="1" w:before="100" w:beforeAutospacing="1"/>
        <w:shd w:val="clear" w:color="auto" w:fill="FFFFFF"/>
        <w:rPr>
          <w:rStyle w:val="316"/>
          <w:b w:val="false"/>
          <w:color w:val="000000"/>
        </w:rPr>
      </w:pPr>
      <w:r>
        <w:rPr>
          <w:color w:val="000000"/>
        </w:rPr>
        <w:t xml:space="preserve"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учреждениях, на 2020/2021 учебный год: Приказ Министерства образования и нау</w:t>
      </w:r>
      <w:r>
        <w:rPr>
          <w:color w:val="000000"/>
        </w:rPr>
        <w:t xml:space="preserve">ки Российской Федерации от 31.03.2014 г. за №253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</w:t>
      </w:r>
      <w:r>
        <w:rPr>
          <w:color w:val="000000"/>
        </w:rPr>
        <w:t xml:space="preserve">и имеющих государственную аккредитацию, на 2020/2021 учебный год»;</w:t>
      </w:r>
      <w:r>
        <w:rPr>
          <w:rStyle w:val="311"/>
          <w:rFonts w:ascii="Times New Roman" w:hAnsi="Times New Roman"/>
          <w:color w:val="000000"/>
          <w:sz w:val="24"/>
          <w:shd w:val="clear" w:color="auto" w:fill="FFFFFF"/>
        </w:rPr>
        <w:t xml:space="preserve"> </w:t>
      </w:r>
      <w:r>
        <w:rPr>
          <w:rStyle w:val="316"/>
          <w:rFonts w:ascii="Times New Roman" w:hAnsi="Times New Roman"/>
          <w:sz w:val="24"/>
          <w:szCs w:val="24"/>
          <w:shd w:val="clear" w:color="auto" w:fill="FFFFFF"/>
        </w:rPr>
        <w:t xml:space="preserve">(С изменениями на 26 января 2016 года)</w:t>
      </w:r>
      <w:r>
        <w:rPr>
          <w:rStyle w:val="316"/>
          <w:b w:val="false"/>
          <w:color w:val="000000"/>
          <w:shd w:val="clear" w:color="auto" w:fill="FFFFFF"/>
        </w:rPr>
      </w:r>
      <w:r/>
    </w:p>
    <w:p>
      <w:pPr>
        <w:numPr>
          <w:ilvl w:val="0"/>
          <w:numId w:val="3"/>
        </w:numPr>
        <w:spacing w:after="100" w:afterAutospacing="1" w:before="100" w:beforeAutospacing="1"/>
        <w:shd w:val="clear" w:color="auto" w:fill="FFFFFF"/>
        <w:rPr>
          <w:color w:val="333333"/>
        </w:rPr>
      </w:pPr>
      <w:r>
        <w:rPr>
          <w:rStyle w:val="316"/>
          <w:b w:val="false"/>
          <w:color w:val="000000"/>
          <w:shd w:val="clear" w:color="auto" w:fill="FFFFFF"/>
        </w:rPr>
      </w:r>
      <w:r>
        <w:t xml:space="preserve">Локальный акт требований к структуре и содержанию рабочей программы учителя  </w:t>
      </w:r>
      <w:hyperlink r:id="rId11" w:history="1">
        <w:r>
          <w:rPr>
            <w:rStyle w:val="313"/>
            <w:color w:val="auto"/>
            <w:u w:val="none"/>
          </w:rPr>
          <w:t xml:space="preserve">МБОУ "Военно-патриотический образовательный центр - школа №67" Кировского района г. Казани</w:t>
        </w:r>
      </w:hyperlink>
      <w:r>
        <w:t xml:space="preserve"> Республики Татарстан</w:t>
      </w:r>
      <w:r/>
    </w:p>
    <w:p>
      <w:pPr>
        <w:numPr>
          <w:ilvl w:val="0"/>
          <w:numId w:val="2"/>
        </w:numPr>
        <w:jc w:val="both"/>
      </w:pPr>
      <w:r>
        <w:rPr>
          <w:color w:val="000000"/>
        </w:rPr>
        <w:t xml:space="preserve">СанПин</w:t>
      </w:r>
      <w:r>
        <w:rPr>
          <w:color w:val="000000"/>
        </w:rPr>
        <w:t xml:space="preserve"> 2.4.2.2821-10 (постановление от 29.12.2010г. № 189</w:t>
      </w:r>
      <w:r/>
    </w:p>
    <w:p>
      <w:pPr>
        <w:ind w:left="720"/>
        <w:jc w:val="both"/>
        <w:rPr>
          <w:color w:val="000000"/>
        </w:rPr>
      </w:pPr>
      <w:r>
        <w:rPr>
          <w:color w:val="000000"/>
        </w:rPr>
      </w:r>
      <w:r/>
    </w:p>
    <w:p>
      <w:pPr>
        <w:ind w:left="720"/>
        <w:jc w:val="both"/>
        <w:rPr>
          <w:b/>
          <w:color w:val="000000"/>
        </w:rPr>
      </w:pPr>
      <w:r>
        <w:rPr>
          <w:b/>
          <w:color w:val="000000"/>
        </w:rPr>
        <w:t xml:space="preserve">2.1. Общая часть.</w:t>
      </w:r>
      <w:r/>
    </w:p>
    <w:p>
      <w:pPr>
        <w:ind w:left="720"/>
        <w:jc w:val="both"/>
        <w:rPr>
          <w:b/>
          <w:color w:val="000000"/>
        </w:rPr>
      </w:pPr>
      <w:r>
        <w:rPr>
          <w:b/>
          <w:color w:val="000000"/>
        </w:rPr>
        <w:t xml:space="preserve">Характеристика  предмета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Введением в язык является первый интегрированный этап общего курса — </w:t>
      </w:r>
      <w:r>
        <w:rPr>
          <w:b/>
          <w:bCs/>
          <w:lang w:eastAsia="en-US"/>
        </w:rPr>
        <w:t xml:space="preserve">«Обучение грамоте и развитие речи»</w:t>
      </w:r>
      <w:r>
        <w:rPr>
          <w:lang w:eastAsia="en-US"/>
        </w:rPr>
        <w:t xml:space="preserve">. Его продолжительность (23 учебных недели, 9 ч в неделю) определяется темпом обучаемости учеников, их индивидуальными особенностями и спецификой используемых учебных средств. В обучении грамоте различают два периода: подготовительный (</w:t>
      </w:r>
      <w:r>
        <w:rPr>
          <w:lang w:eastAsia="en-US"/>
        </w:rPr>
        <w:t xml:space="preserve">добуквенный</w:t>
      </w:r>
      <w:r>
        <w:rPr>
          <w:lang w:eastAsia="en-US"/>
        </w:rPr>
        <w:t xml:space="preserve">) и основной (букварный). Последовательность работы, характер упражнений на каждом из этапов обучения грамоте определяются закономерностями аналитико-синтетического </w:t>
      </w:r>
      <w:r>
        <w:rPr>
          <w:lang w:eastAsia="en-US"/>
        </w:rPr>
        <w:t xml:space="preserve">звуко</w:t>
      </w:r>
      <w:r>
        <w:rPr>
          <w:lang w:eastAsia="en-US"/>
        </w:rPr>
        <w:t xml:space="preserve">-буквенного</w:t>
      </w:r>
      <w:r>
        <w:rPr>
          <w:lang w:eastAsia="en-US"/>
        </w:rPr>
        <w:t xml:space="preserve"> метода. Обучение письму идёт параллельно с обучением чтению, при этом учитывается принцип координации устной и письменной речи. Дети овладевают начертанием новой буквы, учатся соединять её с ранее изученными буквами, упражняются в письме слогов, слов, пред</w:t>
      </w:r>
      <w:r>
        <w:rPr>
          <w:lang w:eastAsia="en-US"/>
        </w:rPr>
        <w:t xml:space="preserve">ложений, небольших текстов.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Основа элементарного графического навыка формируется наряду с речевыми умениями, обогащением и активизацией словаря, становлением и развитием фонематического слуха, а также грамматико-орфографической пропедевтикой.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После курса «Обучение грамоте и развитие речи» начинается раздельное изучение русского языка и литературного чтения. </w:t>
      </w:r>
      <w:r/>
    </w:p>
    <w:p>
      <w:pPr>
        <w:jc w:val="both"/>
        <w:spacing w:after="200"/>
        <w:rPr>
          <w:lang w:eastAsia="en-US"/>
        </w:rPr>
      </w:pPr>
      <w:r>
        <w:rPr>
          <w:b/>
          <w:bCs/>
          <w:lang w:eastAsia="en-US"/>
        </w:rPr>
        <w:t xml:space="preserve">«Русский язык»</w:t>
      </w:r>
      <w:r>
        <w:rPr>
          <w:lang w:eastAsia="en-US"/>
        </w:rPr>
        <w:t xml:space="preserve">. В соответствии с требованиями к содержанию и результативности обучения русскому языку в начальной школе в программах курсов каждого года обучения выделяются два раздела: «</w:t>
      </w:r>
      <w:r>
        <w:rPr>
          <w:i/>
          <w:iCs/>
          <w:lang w:eastAsia="en-US"/>
        </w:rPr>
        <w:t xml:space="preserve">Речевое</w:t>
      </w:r>
      <w:r>
        <w:rPr>
          <w:lang w:eastAsia="en-US"/>
        </w:rPr>
        <w:t xml:space="preserve"> </w:t>
      </w:r>
      <w:r>
        <w:rPr>
          <w:i/>
          <w:iCs/>
          <w:lang w:eastAsia="en-US"/>
        </w:rPr>
        <w:t xml:space="preserve">общение</w:t>
      </w:r>
      <w:r>
        <w:rPr>
          <w:lang w:eastAsia="en-US"/>
        </w:rPr>
        <w:t xml:space="preserve">» и «</w:t>
      </w:r>
      <w:r>
        <w:rPr>
          <w:i/>
          <w:iCs/>
          <w:lang w:eastAsia="en-US"/>
        </w:rPr>
        <w:t xml:space="preserve">Язык как средство общения</w:t>
      </w:r>
      <w:r>
        <w:rPr>
          <w:lang w:eastAsia="en-US"/>
        </w:rPr>
        <w:t xml:space="preserve">». 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Приоритетным в начальном обучении признаётся формирование важнейших коммуникативно-речевых умений младших школьников: читать и писать, понимать смысл обращенной к ним устной и письменной речи (заданий, вопросов, правил, определений и т.п.), отвечать на вопр</w:t>
      </w:r>
      <w:r>
        <w:rPr>
          <w:lang w:eastAsia="en-US"/>
        </w:rPr>
        <w:t xml:space="preserve">осы, вступать в диалоги, составлять несложные монологические высказывания. К этому же разряду относятся и умения этикетного характера. Поэтому раздел «</w:t>
      </w:r>
      <w:r>
        <w:rPr>
          <w:i/>
          <w:iCs/>
          <w:lang w:eastAsia="en-US"/>
        </w:rPr>
        <w:t xml:space="preserve">Речевое общение</w:t>
      </w:r>
      <w:r>
        <w:rPr>
          <w:lang w:eastAsia="en-US"/>
        </w:rPr>
        <w:t xml:space="preserve">» начинает программы каждого класса. </w:t>
      </w:r>
      <w:r>
        <w:rPr>
          <w:lang w:eastAsia="en-US"/>
        </w:rPr>
        <w:t xml:space="preserve">В этом разделе указывается минимум </w:t>
      </w:r>
      <w:r>
        <w:rPr>
          <w:i/>
          <w:iCs/>
          <w:lang w:eastAsia="en-US"/>
        </w:rPr>
        <w:t xml:space="preserve">речеведческих</w:t>
      </w:r>
      <w:r>
        <w:rPr>
          <w:i/>
          <w:iCs/>
          <w:lang w:eastAsia="en-US"/>
        </w:rPr>
        <w:t xml:space="preserve"> сведений</w:t>
      </w:r>
      <w:r>
        <w:rPr>
          <w:lang w:eastAsia="en-US"/>
        </w:rPr>
        <w:t xml:space="preserve">: о формах речи и основных видах речевой деятельности (слушании, говорении, чтении, письме), о тексте, его теме, основной мысли, функциональных типах текста (повествовании, описании, рассуждении) и др. Отмечаются пути и «шаги продвижения» учащихся в овладен</w:t>
      </w:r>
      <w:r>
        <w:rPr>
          <w:lang w:eastAsia="en-US"/>
        </w:rPr>
        <w:t xml:space="preserve">ии </w:t>
      </w:r>
      <w:r>
        <w:rPr>
          <w:i/>
          <w:iCs/>
          <w:lang w:eastAsia="en-US"/>
        </w:rPr>
        <w:t xml:space="preserve">коммуникативно-речевыми умениями</w:t>
      </w:r>
      <w:r>
        <w:rPr>
          <w:lang w:eastAsia="en-US"/>
        </w:rPr>
        <w:t xml:space="preserve">, связанными с </w:t>
      </w:r>
      <w:r>
        <w:rPr>
          <w:lang w:eastAsia="en-US"/>
        </w:rPr>
        <w:t xml:space="preserve">метаумениями</w:t>
      </w:r>
      <w:r>
        <w:rPr>
          <w:lang w:eastAsia="en-US"/>
        </w:rPr>
        <w:t xml:space="preserve"> — понимать смысл чужой речи и создавать, оформлять и передавать собственные мысли и чувства.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Акцентируется внимание на проведение видов работ по развитию индивидуальной речи учеников: обогащение словаря, развитие чувства языка, расширение грамматического строя речи, развитие речевого слуха и пр. Рекомендуется проведение упражнений в ситуациях диало</w:t>
      </w:r>
      <w:r>
        <w:rPr>
          <w:lang w:eastAsia="en-US"/>
        </w:rPr>
        <w:t xml:space="preserve">га, в ходе которых дети учатся слушать и вступать в диалог, высказывать и отстаивать собственную точку зрения, убеждать других, участвовать в групповом и коллективном обсуждении проблем, налаживать сотрудничество со сверстниками и взрослыми. Формирование ко</w:t>
      </w:r>
      <w:r>
        <w:rPr>
          <w:lang w:eastAsia="en-US"/>
        </w:rPr>
        <w:t xml:space="preserve">ммуникативно-речевых действий (умений слушать, читать, говорить, писать) — прямой путь к обеспечению в будущем социальной компетентности учеников.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Возможность формирования коммуникативно-речевых умений зависит от освоения школьниками круга сведений о правилах, закономерностях построения предложений, использования средств языка в речи. Изучение системы языка, его языковых средств остаётся важнейшим нап</w:t>
      </w:r>
      <w:r>
        <w:rPr>
          <w:lang w:eastAsia="en-US"/>
        </w:rPr>
        <w:t xml:space="preserve">равлением в начальном курсе русского языка, так как именно овладение богатством средств языка является базой и условием развития речи детей. На это нацеливает содержание раздела программы «</w:t>
      </w:r>
      <w:r>
        <w:rPr>
          <w:i/>
          <w:iCs/>
          <w:lang w:eastAsia="en-US"/>
        </w:rPr>
        <w:t xml:space="preserve">Язык как средство общения</w:t>
      </w:r>
      <w:r>
        <w:rPr>
          <w:lang w:eastAsia="en-US"/>
        </w:rPr>
        <w:t xml:space="preserve">», в котором представлен языковой материал. 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Содержательные линии этого раздела: фонетика, графика, состав слова (</w:t>
      </w:r>
      <w:r>
        <w:rPr>
          <w:lang w:eastAsia="en-US"/>
        </w:rPr>
        <w:t xml:space="preserve">морфемика</w:t>
      </w:r>
      <w:r>
        <w:rPr>
          <w:lang w:eastAsia="en-US"/>
        </w:rPr>
        <w:t xml:space="preserve">), лексика, грамматика (морфология и синтаксис), орфография, орфоэпия и пунктуация.</w:t>
      </w:r>
      <w:r>
        <w:rPr>
          <w:lang w:eastAsia="en-US"/>
        </w:rPr>
        <w:t xml:space="preserve"> Языковой материал (основы лингвистических знаний) призван сформировать научное представление (с учётом возрастных особенностей младших школьников) о системе и структуре русского языка, являющегося частью окружающего мира учеников, а также способствовать ус</w:t>
      </w:r>
      <w:r>
        <w:rPr>
          <w:lang w:eastAsia="en-US"/>
        </w:rPr>
        <w:t xml:space="preserve">воению норм русского литературного языка, постижению его интонационного и лексического богатства. Путь изучения всех языковых средств — от значения к форме, далее — к назначению (функции) в речи. 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 Ознакомление с языковыми единицами проводится через призму основного средства языка — </w:t>
      </w:r>
      <w:r>
        <w:rPr>
          <w:b/>
          <w:bCs/>
          <w:lang w:eastAsia="en-US"/>
        </w:rPr>
        <w:t xml:space="preserve">слова</w:t>
      </w:r>
      <w:r>
        <w:rPr>
          <w:lang w:eastAsia="en-US"/>
        </w:rPr>
        <w:t xml:space="preserve">. Так, в 1 классе </w:t>
      </w:r>
      <w:r>
        <w:rPr>
          <w:i/>
          <w:iCs/>
          <w:lang w:eastAsia="en-US"/>
        </w:rPr>
        <w:t xml:space="preserve">слово</w:t>
      </w:r>
      <w:r>
        <w:rPr>
          <w:lang w:eastAsia="en-US"/>
        </w:rPr>
        <w:t xml:space="preserve"> рассматривается в основном со стороны его </w:t>
      </w:r>
      <w:r>
        <w:rPr>
          <w:i/>
          <w:iCs/>
          <w:lang w:eastAsia="en-US"/>
        </w:rPr>
        <w:t xml:space="preserve">строения</w:t>
      </w:r>
      <w:r>
        <w:rPr>
          <w:lang w:eastAsia="en-US"/>
        </w:rPr>
        <w:t xml:space="preserve"> — звукового, буквенного, слогового. Во 2 классе акцент переносится на изучение слова со стороны значения, вводятся понятия о лексическом (конкретном) и общем (как часть речи) значениях слов. Состав слова анализируется со стороны входящих в него </w:t>
      </w:r>
      <w:r>
        <w:rPr>
          <w:i/>
          <w:iCs/>
          <w:lang w:eastAsia="en-US"/>
        </w:rPr>
        <w:t xml:space="preserve">значимых</w:t>
      </w:r>
      <w:r>
        <w:rPr>
          <w:lang w:eastAsia="en-US"/>
        </w:rPr>
        <w:t xml:space="preserve"> </w:t>
      </w:r>
      <w:r>
        <w:rPr>
          <w:i/>
          <w:iCs/>
          <w:lang w:eastAsia="en-US"/>
        </w:rPr>
        <w:t xml:space="preserve">частей</w:t>
      </w:r>
      <w:r>
        <w:rPr>
          <w:lang w:eastAsia="en-US"/>
        </w:rPr>
        <w:t xml:space="preserve"> (корня, приставки, суффикса, окончания), а также рассматривается с позиций значения, так как из значений морфем складывается лексическое значение слова. Вопросы </w:t>
      </w:r>
      <w:r>
        <w:rPr>
          <w:i/>
          <w:iCs/>
          <w:lang w:eastAsia="en-US"/>
        </w:rPr>
        <w:t xml:space="preserve">правописания</w:t>
      </w:r>
      <w:r>
        <w:rPr>
          <w:lang w:eastAsia="en-US"/>
        </w:rPr>
        <w:t xml:space="preserve"> </w:t>
      </w:r>
      <w:r>
        <w:rPr>
          <w:i/>
          <w:iCs/>
          <w:lang w:eastAsia="en-US"/>
        </w:rPr>
        <w:t xml:space="preserve">слова</w:t>
      </w:r>
      <w:r>
        <w:rPr>
          <w:lang w:eastAsia="en-US"/>
        </w:rPr>
        <w:t xml:space="preserve"> рассматриваются на морфемном и морфологическом уровнях с введением термина </w:t>
      </w:r>
      <w:r>
        <w:rPr>
          <w:i/>
          <w:iCs/>
          <w:lang w:eastAsia="en-US"/>
        </w:rPr>
        <w:t xml:space="preserve">орфограмма</w:t>
      </w:r>
      <w:r>
        <w:rPr>
          <w:lang w:eastAsia="en-US"/>
        </w:rPr>
        <w:t xml:space="preserve">. Представления о предложении и тексте углубляются через призму «работы» в них </w:t>
      </w:r>
      <w:r>
        <w:rPr>
          <w:i/>
          <w:iCs/>
          <w:lang w:eastAsia="en-US"/>
        </w:rPr>
        <w:t xml:space="preserve">слов как частей речи</w:t>
      </w:r>
      <w:r>
        <w:rPr>
          <w:lang w:eastAsia="en-US"/>
        </w:rPr>
        <w:t xml:space="preserve">. В 3—4 классах ядром курса становится изучение предложения, текста.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Неоднократное обращение к основным средствам языка мотивировано новыми задачами. Сначала рассматриваются общие признаки единиц языка, затем, особенно единицы грамматики, с позиции их назначения (функции) в речи. Далее внимание детей фокусируется на роли их </w:t>
      </w:r>
      <w:r>
        <w:rPr>
          <w:lang w:eastAsia="en-US"/>
        </w:rPr>
        <w:t xml:space="preserve">главных структурных частей (корень слова, главные члены предложения, тема, главная мысль текста), после этого — на роли структурных частей «второй степени» значимости (приставки, суффиксы, окончания в слове, второстепенные члены предложения, композиционные </w:t>
      </w:r>
      <w:r>
        <w:rPr>
          <w:lang w:eastAsia="en-US"/>
        </w:rPr>
        <w:t xml:space="preserve">части текста и пр.). Концентрический путь освоения языкового материала соответствует закономерностям понимания смысла речи при её восприятии и передаче смысла при её создании (продуцировании) и способствует более интенсивному развитию мышления детей, их язы</w:t>
      </w:r>
      <w:r>
        <w:rPr>
          <w:lang w:eastAsia="en-US"/>
        </w:rPr>
        <w:t xml:space="preserve">кового чутья и речевых способностей.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Орфографические и пунктуационные правила рассматриваются в системе изучения фонетики, морфологии, </w:t>
      </w:r>
      <w:r>
        <w:rPr>
          <w:lang w:eastAsia="en-US"/>
        </w:rPr>
        <w:t xml:space="preserve">морфемики</w:t>
      </w:r>
      <w:r>
        <w:rPr>
          <w:lang w:eastAsia="en-US"/>
        </w:rPr>
        <w:t xml:space="preserve">, синтаксиса. Предусматривается знакомство учащихся с различными принципами русского правописания. Орфографический и пунктуационный материал также даётся с коммуникативной мотивацией — обеспечивать грамотность письменной речи.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Закрепление гигиенических навыков письма, развитие мелких мышц и свободы движения руки, отработка правильного начертания букв, рациональных соединений, достижение ритмичности, плавности письма составляют задачи занятий по каллиграфии и решаются в системе ра</w:t>
      </w:r>
      <w:r>
        <w:rPr>
          <w:lang w:eastAsia="en-US"/>
        </w:rPr>
        <w:t xml:space="preserve">боты над качествами письменной речи.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Развитие письменной речи у младших школьников отстаёт от развития устной речи на всём протяжении начальной школы. Преобладание работы над письменной речью требует проведения достаточного количества письменных упражнений разных видов и представления их в сис</w:t>
      </w:r>
      <w:r>
        <w:rPr>
          <w:lang w:eastAsia="en-US"/>
        </w:rPr>
        <w:t xml:space="preserve">теме от простого к </w:t>
      </w:r>
      <w:r>
        <w:rPr>
          <w:lang w:eastAsia="en-US"/>
        </w:rPr>
        <w:t xml:space="preserve">сложному</w:t>
      </w:r>
      <w:r>
        <w:rPr>
          <w:lang w:eastAsia="en-US"/>
        </w:rPr>
        <w:t xml:space="preserve">, индивидуализации и дифференциации обучения.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Изучение орфографических и пунктуационных правил, а также развитие устной и письменной речи учащихся носит практический характер и формирует навыки, определяющие культурный уровень учащихся как будущих членов общества.</w:t>
      </w:r>
      <w:r/>
    </w:p>
    <w:p>
      <w:pPr>
        <w:jc w:val="both"/>
        <w:spacing w:after="200"/>
        <w:rPr>
          <w:lang w:eastAsia="en-US"/>
        </w:rPr>
      </w:pPr>
      <w:r>
        <w:rPr>
          <w:b/>
          <w:bCs/>
          <w:lang w:eastAsia="en-US"/>
        </w:rPr>
        <w:t xml:space="preserve">Общеучебные</w:t>
      </w:r>
      <w:r>
        <w:rPr>
          <w:b/>
          <w:bCs/>
          <w:lang w:eastAsia="en-US"/>
        </w:rPr>
        <w:t xml:space="preserve"> умения, навыки и способы деятельности</w:t>
      </w:r>
      <w:r>
        <w:rPr>
          <w:lang w:eastAsia="en-US"/>
        </w:rPr>
        <w:t xml:space="preserve">. Важную роль в обучении русскому языку играет целенаправленная работа по формированию у младших школьников </w:t>
      </w:r>
      <w:r>
        <w:rPr>
          <w:b/>
          <w:bCs/>
          <w:i/>
          <w:iCs/>
          <w:lang w:eastAsia="en-US"/>
        </w:rPr>
        <w:t xml:space="preserve">универсальных учебных действий</w:t>
      </w:r>
      <w:r>
        <w:rPr>
          <w:lang w:eastAsia="en-US"/>
        </w:rPr>
        <w:t xml:space="preserve"> (УУД), которые способствуют развитию учебно-познавательных мотивов, учебной самостоятельности, умений эффективно работать с учебной книгой. 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В программе и учебниках представлены специальные вводные мини-разделы с целью мотивации как к изучению курса русского языка в целом, так и к изучению отдельных разделов и тем, даны упражнения ситуативного характера, активизирующие творческое отношение учени</w:t>
      </w:r>
      <w:r>
        <w:rPr>
          <w:lang w:eastAsia="en-US"/>
        </w:rPr>
        <w:t xml:space="preserve">ков к осознанию той или иной закономерности родного языка. 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Система упражнений для уроков составлена в </w:t>
      </w:r>
      <w:r>
        <w:rPr>
          <w:lang w:eastAsia="en-US"/>
        </w:rPr>
        <w:t xml:space="preserve">деятельностном</w:t>
      </w:r>
      <w:r>
        <w:rPr>
          <w:lang w:eastAsia="en-US"/>
        </w:rPr>
        <w:t xml:space="preserve"> ключе и стимулирует учащихся к формированию как </w:t>
      </w:r>
      <w:r>
        <w:rPr>
          <w:i/>
          <w:iCs/>
          <w:lang w:eastAsia="en-US"/>
        </w:rPr>
        <w:t xml:space="preserve">регулятивных действий</w:t>
      </w:r>
      <w:r>
        <w:rPr>
          <w:lang w:eastAsia="en-US"/>
        </w:rPr>
        <w:t xml:space="preserve"> (целеполагания, планирования, ориентировки, прогнозирования, контроля, коррекции, оценки), так и </w:t>
      </w:r>
      <w:r>
        <w:rPr>
          <w:i/>
          <w:iCs/>
          <w:lang w:eastAsia="en-US"/>
        </w:rPr>
        <w:t xml:space="preserve">общеучебных</w:t>
      </w:r>
      <w:r>
        <w:rPr>
          <w:i/>
          <w:iCs/>
          <w:lang w:eastAsia="en-US"/>
        </w:rPr>
        <w:t xml:space="preserve"> действий</w:t>
      </w:r>
      <w:r>
        <w:rPr>
          <w:lang w:eastAsia="en-US"/>
        </w:rPr>
        <w:t xml:space="preserve"> («чтение» текстов, схем, таблиц, моделей и т.п., выбор рациональных способов решения языковых задач, использование разных способов поиска информации в лингвистических словарях и справочниках, структурирование материала в таблицы, плакаты и пр.).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Таким образом, курс имеет </w:t>
      </w:r>
      <w:r>
        <w:rPr>
          <w:i/>
          <w:iCs/>
          <w:lang w:eastAsia="en-US"/>
        </w:rPr>
        <w:t xml:space="preserve">познавательно-коммуникативную</w:t>
      </w:r>
      <w:r>
        <w:rPr>
          <w:lang w:eastAsia="en-US"/>
        </w:rPr>
        <w:t xml:space="preserve"> направленность, что предполагает привнесение коммуникативной мотивации в рассмотрение различных разделов и тем курса, пристальное внимание к значению всех языковых единиц, к их функции в речи. 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В познавательно-коммуникативной направленности курса явственно проступает </w:t>
      </w:r>
      <w:r>
        <w:rPr>
          <w:b/>
          <w:bCs/>
          <w:lang w:eastAsia="en-US"/>
        </w:rPr>
        <w:t xml:space="preserve">воспитательная</w:t>
      </w:r>
      <w:r>
        <w:rPr>
          <w:lang w:eastAsia="en-US"/>
        </w:rPr>
        <w:t xml:space="preserve"> сила предмета: дети учатся культуре речевого поведения, общения, обращения с родным языком как действующим средством, как живым средоточием духовного богатства народа, создающего язык.</w:t>
      </w:r>
      <w:r/>
    </w:p>
    <w:p>
      <w:pPr>
        <w:ind w:left="720"/>
        <w:jc w:val="both"/>
      </w:pPr>
      <w:r/>
      <w:r/>
    </w:p>
    <w:p>
      <w:pPr>
        <w:jc w:val="both"/>
        <w:spacing w:after="200"/>
        <w:rPr>
          <w:lang w:eastAsia="en-US"/>
        </w:rPr>
      </w:pPr>
      <w:r>
        <w:rPr>
          <w:b/>
          <w:bCs/>
          <w:lang w:eastAsia="en-US"/>
        </w:rPr>
        <w:t xml:space="preserve">2.2. Цели </w:t>
      </w:r>
      <w:r>
        <w:rPr>
          <w:lang w:eastAsia="en-US"/>
        </w:rPr>
        <w:t xml:space="preserve"> изучения русского языка в начальной школе:</w:t>
      </w:r>
      <w:r/>
    </w:p>
    <w:p>
      <w:pPr>
        <w:ind w:firstLine="360"/>
        <w:jc w:val="both"/>
        <w:spacing w:after="200"/>
        <w:rPr>
          <w:lang w:eastAsia="en-US"/>
        </w:rPr>
      </w:pPr>
      <w:r>
        <w:rPr>
          <w:lang w:eastAsia="en-US"/>
        </w:rPr>
        <w:t xml:space="preserve">1) развитие речи, мышления, воображения школьников, способности выбирать средства языка в соответствии с условиями общения, правильно их употреблять в устной и письменной речи, развитие интуиции и «чувства языка»;</w:t>
      </w:r>
      <w:r/>
    </w:p>
    <w:p>
      <w:pPr>
        <w:ind w:firstLine="360"/>
        <w:jc w:val="both"/>
        <w:spacing w:after="200"/>
        <w:rPr>
          <w:lang w:eastAsia="en-US"/>
        </w:rPr>
      </w:pPr>
      <w:r>
        <w:rPr>
          <w:lang w:eastAsia="en-US"/>
        </w:rPr>
        <w:t xml:space="preserve">2) освоение первоначальных знаний о системе родного языка, лексических, фонетических, грамматических средствах языка, овладение элементарными способами анализа изучаемых единиц языка;</w:t>
      </w:r>
      <w:r/>
    </w:p>
    <w:p>
      <w:pPr>
        <w:ind w:firstLine="360"/>
        <w:jc w:val="both"/>
        <w:spacing w:after="200"/>
        <w:rPr>
          <w:lang w:eastAsia="en-US"/>
        </w:rPr>
      </w:pPr>
      <w:r>
        <w:rPr>
          <w:lang w:eastAsia="en-US"/>
        </w:rPr>
        <w:t xml:space="preserve">3) овладение умениями общаться в устной и письменной формах, участвовать в диалоге, составлять несложные монологические высказывания;</w:t>
      </w:r>
      <w:r/>
    </w:p>
    <w:p>
      <w:pPr>
        <w:ind w:firstLine="360"/>
        <w:jc w:val="both"/>
        <w:spacing w:after="200"/>
        <w:rPr>
          <w:lang w:eastAsia="en-US"/>
        </w:rPr>
      </w:pPr>
      <w:r>
        <w:rPr>
          <w:lang w:eastAsia="en-US"/>
        </w:rPr>
        <w:t xml:space="preserve">4) воспитание позитивного эмоционально-ценностного отношения к языку своего народа; пробуждение познавательного интереса к русскому слову, стремления совершенствовать свою речь, чувства ответственности за сохранение чистоты языка своего народа.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Достижению целей и задач курса русского языка активно содействуют такие подходы к его изучению, как </w:t>
      </w:r>
      <w:r>
        <w:rPr>
          <w:i/>
          <w:iCs/>
          <w:lang w:eastAsia="en-US"/>
        </w:rPr>
        <w:t xml:space="preserve">культурологический</w:t>
      </w:r>
      <w:r>
        <w:rPr>
          <w:lang w:eastAsia="en-US"/>
        </w:rPr>
        <w:t xml:space="preserve"> (язык и общество), </w:t>
      </w:r>
      <w:r>
        <w:rPr>
          <w:i/>
          <w:iCs/>
          <w:lang w:eastAsia="en-US"/>
        </w:rPr>
        <w:t xml:space="preserve">познавательно-коммуникативный</w:t>
      </w:r>
      <w:r>
        <w:rPr>
          <w:lang w:eastAsia="en-US"/>
        </w:rPr>
        <w:t xml:space="preserve">, </w:t>
      </w:r>
      <w:r>
        <w:rPr>
          <w:i/>
          <w:iCs/>
          <w:lang w:eastAsia="en-US"/>
        </w:rPr>
        <w:t xml:space="preserve">информационный</w:t>
      </w:r>
      <w:r>
        <w:rPr>
          <w:lang w:eastAsia="en-US"/>
        </w:rPr>
        <w:t xml:space="preserve">, </w:t>
      </w:r>
      <w:r>
        <w:rPr>
          <w:i/>
          <w:iCs/>
          <w:lang w:eastAsia="en-US"/>
        </w:rPr>
        <w:t xml:space="preserve">деятельностный</w:t>
      </w:r>
      <w:r>
        <w:rPr>
          <w:lang w:eastAsia="en-US"/>
        </w:rPr>
        <w:t xml:space="preserve">. В русле этих подходов был произведён отбор языкового материала, его структурирование (выстраивание стержня, последовательности изучения), выбраны перспективные принципы организации содержания курса. Актуальными при работе с языковым материалом становятся </w:t>
      </w:r>
      <w:r>
        <w:rPr>
          <w:lang w:eastAsia="en-US"/>
        </w:rPr>
        <w:t xml:space="preserve">принципы: 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— </w:t>
      </w:r>
      <w:r>
        <w:rPr>
          <w:i/>
          <w:iCs/>
          <w:lang w:eastAsia="en-US"/>
        </w:rPr>
        <w:t xml:space="preserve">семиотический</w:t>
      </w:r>
      <w:r>
        <w:rPr>
          <w:lang w:eastAsia="en-US"/>
        </w:rPr>
        <w:t xml:space="preserve"> — помогающий детям осмысливать двусторонность основных единиц языка, осознавать родной язык как особую знаковую систему в контексте национальной и общечеловеческой культуры;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— </w:t>
      </w:r>
      <w:r>
        <w:rPr>
          <w:i/>
          <w:iCs/>
          <w:lang w:eastAsia="en-US"/>
        </w:rPr>
        <w:t xml:space="preserve">системно-функциональный</w:t>
      </w:r>
      <w:r>
        <w:rPr>
          <w:lang w:eastAsia="en-US"/>
        </w:rPr>
        <w:t xml:space="preserve"> — способствующий осмыслению структуры родного языка и предназначенности его основных сре</w:t>
      </w:r>
      <w:r>
        <w:rPr>
          <w:lang w:eastAsia="en-US"/>
        </w:rPr>
        <w:t xml:space="preserve">дств дл</w:t>
      </w:r>
      <w:r>
        <w:rPr>
          <w:lang w:eastAsia="en-US"/>
        </w:rPr>
        <w:t xml:space="preserve">я решения речевых задач;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— </w:t>
      </w:r>
      <w:r>
        <w:rPr>
          <w:i/>
          <w:iCs/>
          <w:lang w:eastAsia="en-US"/>
        </w:rPr>
        <w:t xml:space="preserve">этико-эстетический</w:t>
      </w:r>
      <w:r>
        <w:rPr>
          <w:lang w:eastAsia="en-US"/>
        </w:rPr>
        <w:t xml:space="preserve"> — направленный на осознание изобразительных свойств языка, на освоение культуры речевого поведения, воспитание чувства «соразмерности и сообразности» в использовании языковых средств.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При составлении программы и методики её реализации были также учтены принципы </w:t>
      </w:r>
      <w:r>
        <w:rPr>
          <w:i/>
          <w:iCs/>
          <w:lang w:eastAsia="en-US"/>
        </w:rPr>
        <w:t xml:space="preserve">развития</w:t>
      </w:r>
      <w:r>
        <w:rPr>
          <w:lang w:eastAsia="en-US"/>
        </w:rPr>
        <w:t xml:space="preserve">, </w:t>
      </w:r>
      <w:r>
        <w:rPr>
          <w:i/>
          <w:iCs/>
          <w:lang w:eastAsia="en-US"/>
        </w:rPr>
        <w:t xml:space="preserve">вариативности</w:t>
      </w:r>
      <w:r>
        <w:rPr>
          <w:lang w:eastAsia="en-US"/>
        </w:rPr>
        <w:t xml:space="preserve"> и </w:t>
      </w:r>
      <w:r>
        <w:rPr>
          <w:i/>
          <w:iCs/>
          <w:lang w:eastAsia="en-US"/>
        </w:rPr>
        <w:t xml:space="preserve">спиралевидности</w:t>
      </w:r>
      <w:r>
        <w:rPr>
          <w:lang w:eastAsia="en-US"/>
        </w:rPr>
        <w:t xml:space="preserve"> (концентричности).</w:t>
      </w:r>
      <w:r/>
    </w:p>
    <w:p>
      <w:pPr>
        <w:jc w:val="both"/>
        <w:spacing w:after="200"/>
        <w:rPr>
          <w:lang w:eastAsia="en-US"/>
        </w:rPr>
      </w:pPr>
      <w:r>
        <w:rPr>
          <w:i/>
          <w:iCs/>
          <w:lang w:eastAsia="en-US"/>
        </w:rPr>
        <w:t xml:space="preserve">Принцип развития</w:t>
      </w:r>
      <w:r>
        <w:rPr>
          <w:lang w:eastAsia="en-US"/>
        </w:rPr>
        <w:t xml:space="preserve"> предполагает ориентацию содержания и методики на стимулирование и поддержку эмоционального, духовно-ценностного и интеллектуального развития и саморазвития ребёнка.</w:t>
      </w:r>
      <w:r/>
    </w:p>
    <w:p>
      <w:pPr>
        <w:jc w:val="both"/>
        <w:spacing w:after="200"/>
        <w:rPr>
          <w:lang w:eastAsia="en-US"/>
        </w:rPr>
      </w:pPr>
      <w:r>
        <w:rPr>
          <w:i/>
          <w:iCs/>
          <w:lang w:eastAsia="en-US"/>
        </w:rPr>
        <w:t xml:space="preserve">Принцип вариативности</w:t>
      </w:r>
      <w:r>
        <w:rPr>
          <w:lang w:eastAsia="en-US"/>
        </w:rPr>
        <w:t xml:space="preserve"> предполагает возможность сосуществования различных подходов к отбору содержания и технологий обучения в интересах осуществления дифференцированного и индивидуального подхода к ребёнку. В учебниках с помощью маркировки указывается инвариантный минимум содер</w:t>
      </w:r>
      <w:r>
        <w:rPr>
          <w:lang w:eastAsia="en-US"/>
        </w:rPr>
        <w:t xml:space="preserve">жания и его вариативная часть. В разделе «Содержание программы» вариативная часть программы даётся курсивным шрифтом.</w:t>
      </w:r>
      <w:r/>
    </w:p>
    <w:p>
      <w:pPr>
        <w:jc w:val="both"/>
        <w:spacing w:after="200"/>
        <w:rPr>
          <w:lang w:eastAsia="en-US"/>
        </w:rPr>
      </w:pPr>
      <w:r>
        <w:rPr>
          <w:i/>
          <w:iCs/>
          <w:lang w:eastAsia="en-US"/>
        </w:rPr>
        <w:t xml:space="preserve">Принцип </w:t>
      </w:r>
      <w:r>
        <w:rPr>
          <w:i/>
          <w:iCs/>
          <w:lang w:eastAsia="en-US"/>
        </w:rPr>
        <w:t xml:space="preserve">спиралевидности</w:t>
      </w:r>
      <w:r>
        <w:rPr>
          <w:lang w:eastAsia="en-US"/>
        </w:rPr>
        <w:t xml:space="preserve"> (концентричности) предполагает неоднократное обращение к изучению основных средств языка — звуков, слов, словосочетаний, предложений, текстов — с переносом акцента на новые их признаки, свойства, назначение и пр., от общего взгляда на средства языка к боле</w:t>
      </w:r>
      <w:r>
        <w:rPr>
          <w:lang w:eastAsia="en-US"/>
        </w:rPr>
        <w:t xml:space="preserve">е конкретному и многостороннему их анализу.</w:t>
      </w:r>
      <w:r/>
    </w:p>
    <w:p>
      <w:pPr>
        <w:jc w:val="both"/>
        <w:spacing w:after="200"/>
        <w:rPr>
          <w:lang w:eastAsia="en-US"/>
        </w:rPr>
      </w:pPr>
      <w:r>
        <w:rPr>
          <w:lang w:eastAsia="en-US"/>
        </w:rPr>
        <w:t xml:space="preserve">В общих подходах и принципах, отмеченных выше, проявляется единство курса. Язык и речь выступают не как механические, вполне самостоятельные части, а как ступени единого процесса познания языка: от коммуникативных речевых ситуаций к языку и от языка — к реч</w:t>
      </w:r>
      <w:r>
        <w:rPr>
          <w:lang w:eastAsia="en-US"/>
        </w:rPr>
        <w:t xml:space="preserve">и. </w:t>
      </w:r>
      <w:r/>
    </w:p>
    <w:p>
      <w:pPr>
        <w:ind w:firstLine="360"/>
        <w:jc w:val="both"/>
        <w:spacing w:after="200"/>
        <w:rPr>
          <w:lang w:eastAsia="en-US"/>
        </w:rPr>
      </w:pPr>
      <w:r>
        <w:rPr>
          <w:lang w:eastAsia="en-US"/>
        </w:rPr>
        <w:t xml:space="preserve">В целом начальный курс русского языка представлен как совокупность понятий, правил, сведений, взаимодействующих между собой и являющихся основой для интеллектуального и коммуникативного развития детей. </w:t>
      </w:r>
      <w:r/>
    </w:p>
    <w:p>
      <w:pPr>
        <w:jc w:val="both"/>
        <w:spacing w:lineRule="auto" w:line="276"/>
      </w:pPr>
      <w:r>
        <w:rPr>
          <w:b/>
          <w:bCs/>
          <w:spacing w:val="4"/>
          <w:lang w:eastAsia="en-US"/>
        </w:rPr>
        <w:t xml:space="preserve">2.3. Место предмета в базисном учебном плане</w:t>
      </w:r>
      <w:r>
        <w:rPr>
          <w:lang w:eastAsia="en-US"/>
        </w:rPr>
        <w:t xml:space="preserve">.</w:t>
      </w:r>
      <w:r/>
    </w:p>
    <w:p>
      <w:pPr>
        <w:ind w:left="112" w:right="101" w:firstLine="283"/>
        <w:jc w:val="both"/>
        <w:widowControl w:val="off"/>
      </w:pPr>
      <w:r>
        <w:t xml:space="preserve">В </w:t>
      </w:r>
      <w:r>
        <w:t xml:space="preserve">соответствии </w:t>
      </w:r>
      <w:r>
        <w:t xml:space="preserve">с </w:t>
      </w:r>
      <w:r>
        <w:t xml:space="preserve">федеральным базисным учебным планом </w:t>
      </w:r>
      <w:r>
        <w:t xml:space="preserve">и </w:t>
      </w:r>
      <w:r>
        <w:t xml:space="preserve">при</w:t>
      </w:r>
      <w:r>
        <w:t xml:space="preserve">мерными  программами  начального  </w:t>
      </w:r>
      <w:r>
        <w:t xml:space="preserve">общего   </w:t>
      </w:r>
      <w:r>
        <w:t xml:space="preserve">образования  </w:t>
      </w:r>
      <w:r>
        <w:t xml:space="preserve">пр</w:t>
      </w:r>
      <w:r>
        <w:t xml:space="preserve">ед</w:t>
      </w:r>
      <w:r>
        <w:t xml:space="preserve">м</w:t>
      </w:r>
      <w:r>
        <w:t xml:space="preserve">е</w:t>
      </w:r>
      <w:r>
        <w:t xml:space="preserve">т</w:t>
      </w:r>
      <w:r>
        <w:t xml:space="preserve"> </w:t>
      </w:r>
      <w:r>
        <w:t xml:space="preserve">«</w:t>
      </w:r>
      <w:r>
        <w:t xml:space="preserve">Русский</w:t>
      </w:r>
      <w:r>
        <w:t xml:space="preserve"> </w:t>
      </w:r>
      <w:r>
        <w:t xml:space="preserve">язык</w:t>
      </w:r>
      <w:r>
        <w:t xml:space="preserve">»</w:t>
      </w:r>
      <w:r>
        <w:t xml:space="preserve"> </w:t>
      </w:r>
      <w:r>
        <w:t xml:space="preserve">изучается </w:t>
      </w:r>
      <w:r>
        <w:t xml:space="preserve">с 1-го по 4-й </w:t>
      </w:r>
      <w:r>
        <w:t xml:space="preserve">класс. </w:t>
      </w:r>
      <w:r/>
    </w:p>
    <w:p>
      <w:pPr>
        <w:jc w:val="both"/>
        <w:rPr>
          <w:b/>
        </w:rPr>
      </w:pPr>
      <w:r>
        <w:t xml:space="preserve">      На изучение русского языка в начальной школе выделяется</w:t>
      </w:r>
      <w:r>
        <w:rPr>
          <w:b/>
        </w:rPr>
        <w:t xml:space="preserve"> 675 часов.</w:t>
      </w:r>
      <w:r/>
    </w:p>
    <w:p>
      <w:pPr>
        <w:jc w:val="both"/>
      </w:pPr>
      <w:r>
        <w:rPr>
          <w:b/>
        </w:rPr>
        <w:t xml:space="preserve"> В 1 классе – 165 ч</w:t>
      </w:r>
      <w:r>
        <w:t xml:space="preserve">: из них 115 ч (23 учебные недели по 5 часов) отводится урокам обучения письму в период обучения грамоте и 50 часов (10 учебных недель) – урокам русского языка. </w:t>
      </w:r>
      <w:r/>
    </w:p>
    <w:p>
      <w:pPr>
        <w:jc w:val="both"/>
      </w:pPr>
      <w:r>
        <w:rPr>
          <w:b/>
        </w:rPr>
        <w:t xml:space="preserve">Во 2-4 классах </w:t>
      </w:r>
      <w:r>
        <w:t xml:space="preserve">на уроки русского языка отводится </w:t>
      </w:r>
      <w:r>
        <w:rPr>
          <w:b/>
        </w:rPr>
        <w:t xml:space="preserve">по 170 ч</w:t>
      </w:r>
      <w:r>
        <w:t xml:space="preserve"> (5ч в неделю, 35 учебные недели в каждом классе)</w:t>
      </w:r>
      <w:r/>
    </w:p>
    <w:p>
      <w:pPr>
        <w:jc w:val="both"/>
      </w:pPr>
      <w:r/>
      <w:r/>
    </w:p>
    <w:p>
      <w:pPr>
        <w:ind w:left="502"/>
      </w:pPr>
      <w:r>
        <w:rPr>
          <w:b/>
        </w:rPr>
        <w:t xml:space="preserve">В РТ предусмотрен национально-региональный компонент, поэтому в 1 классе</w:t>
      </w:r>
      <w:r>
        <w:t xml:space="preserve">  </w:t>
      </w:r>
      <w:r>
        <w:rPr>
          <w:b/>
        </w:rPr>
        <w:t xml:space="preserve">уменьшено  количество  часов  с 5 до 4  уроков  в  неделю</w:t>
      </w:r>
      <w:r>
        <w:rPr>
          <w:b/>
        </w:rPr>
        <w:t xml:space="preserve"> ,</w:t>
      </w:r>
      <w:r>
        <w:rPr>
          <w:b/>
        </w:rPr>
        <w:t xml:space="preserve">во 2- 4 классах - 5 часов в неделю.</w:t>
      </w:r>
      <w:r/>
    </w:p>
    <w:p>
      <w:pPr>
        <w:jc w:val="both"/>
      </w:pPr>
      <w:r>
        <w:rPr>
          <w:b/>
        </w:rPr>
        <w:t xml:space="preserve">В 1 классе – 132 ч</w:t>
      </w:r>
      <w:r>
        <w:t xml:space="preserve">: из них 69 ч (23 учебные недели по 4 ч) отводится урокам обучения письму в период обучения грамоте и 30 часов (10 учебных недель) – урокам русского языка. </w:t>
      </w:r>
      <w:r/>
    </w:p>
    <w:p>
      <w:pPr>
        <w:jc w:val="both"/>
      </w:pPr>
      <w:r>
        <w:rPr>
          <w:b/>
        </w:rPr>
        <w:t xml:space="preserve">Во 2-4 классах </w:t>
      </w:r>
      <w:r>
        <w:t xml:space="preserve">на уроки русского языка отводится </w:t>
      </w:r>
      <w:r>
        <w:rPr>
          <w:b/>
        </w:rPr>
        <w:t xml:space="preserve">по 175 ч</w:t>
      </w:r>
      <w:r>
        <w:t xml:space="preserve"> (5ч в неделю, 35 учебных недель в каждом классе)</w:t>
      </w:r>
      <w:r/>
    </w:p>
    <w:p>
      <w:pPr>
        <w:pStyle w:val="3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/>
    </w:p>
    <w:p>
      <w:r/>
      <w:r/>
    </w:p>
    <w:p>
      <w:r>
        <w:t xml:space="preserve">Таким образом, целесообразно распределить количество часов следующим образом</w:t>
      </w:r>
      <w:r/>
    </w:p>
    <w:p>
      <w:pPr>
        <w:jc w:val="center"/>
        <w:rPr>
          <w:b/>
        </w:rPr>
      </w:pPr>
      <w:r>
        <w:rPr>
          <w:b/>
        </w:rPr>
      </w:r>
      <w:r/>
    </w:p>
    <w:p>
      <w:pPr>
        <w:jc w:val="center"/>
        <w:rPr>
          <w:b/>
        </w:rPr>
      </w:pPr>
      <w:r>
        <w:rPr>
          <w:b/>
        </w:rPr>
        <w:t xml:space="preserve">1 класс</w:t>
      </w:r>
      <w:r/>
    </w:p>
    <w:p>
      <w:pPr>
        <w:rPr>
          <w:b/>
          <w:iCs/>
        </w:rPr>
      </w:pPr>
      <w:r>
        <w:rPr>
          <w:b/>
          <w:iCs/>
        </w:rPr>
        <w:t xml:space="preserve"> </w:t>
      </w:r>
      <w:r/>
    </w:p>
    <w:tbl>
      <w:tblPr>
        <w:tblStyle w:val="332"/>
        <w:tblpPr w:horzAnchor="text" w:tblpX="534" w:vertAnchor="text" w:tblpY="1" w:leftFromText="180" w:topFromText="0" w:rightFromText="180" w:bottomFromText="0"/>
        <w:tblW w:w="0" w:type="auto"/>
        <w:tblLook w:val="04A0" w:firstRow="1" w:lastRow="0" w:firstColumn="1" w:lastColumn="0" w:noHBand="0" w:noVBand="1"/>
      </w:tblPr>
      <w:tblGrid>
        <w:gridCol w:w="1158"/>
        <w:gridCol w:w="4053"/>
        <w:gridCol w:w="2127"/>
        <w:gridCol w:w="2268"/>
      </w:tblGrid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</w:t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РФ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РТ</w:t>
            </w:r>
            <w:r/>
          </w:p>
        </w:tc>
      </w:tr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</w:t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Вводный  этап</w:t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17</w:t>
            </w:r>
            <w:r/>
          </w:p>
        </w:tc>
      </w:tr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II</w:t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Основной  этап (букварный)</w:t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90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</w:t>
            </w:r>
            <w:r/>
          </w:p>
        </w:tc>
      </w:tr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III</w:t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Заключительный  этап</w:t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</w:t>
            </w:r>
            <w:r/>
          </w:p>
        </w:tc>
      </w:tr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IV</w:t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Синтаксис  и  пунктуация</w:t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/>
          </w:p>
        </w:tc>
      </w:tr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V</w:t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Фонетика  и  графика</w:t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30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23</w:t>
            </w:r>
            <w:r/>
          </w:p>
        </w:tc>
      </w:tr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VI</w:t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Слово</w:t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</w:t>
            </w:r>
            <w:r/>
          </w:p>
        </w:tc>
      </w:tr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VII</w:t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 </w:t>
            </w:r>
            <w:r>
              <w:rPr>
                <w:sz w:val="24"/>
                <w:szCs w:val="24"/>
              </w:rPr>
              <w:t xml:space="preserve">изученного</w:t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</w:t>
            </w:r>
            <w:r/>
          </w:p>
        </w:tc>
      </w:tr>
      <w:tr>
        <w:trPr/>
        <w:tc>
          <w:tcPr>
            <w:tcW w:w="115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Всего:</w:t>
            </w:r>
            <w:r/>
          </w:p>
        </w:tc>
        <w:tc>
          <w:tcPr>
            <w:tcW w:w="4053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212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165 ч.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132  ч.</w:t>
            </w:r>
            <w:r/>
          </w:p>
        </w:tc>
      </w:tr>
    </w:tbl>
    <w:p>
      <w:pPr>
        <w:rPr>
          <w:b/>
          <w:iCs/>
        </w:rPr>
      </w:pPr>
      <w:r>
        <w:rPr>
          <w:b/>
          <w:iCs/>
        </w:rPr>
      </w:r>
      <w:r/>
    </w:p>
    <w:p>
      <w:pPr>
        <w:ind w:left="502"/>
        <w:jc w:val="center"/>
        <w:rPr>
          <w:b/>
          <w:iCs/>
        </w:rPr>
      </w:pPr>
      <w:r>
        <w:rPr>
          <w:b/>
          <w:iCs/>
        </w:rPr>
        <w:t xml:space="preserve">2 класс</w:t>
      </w:r>
      <w:r/>
    </w:p>
    <w:p>
      <w:pPr>
        <w:ind w:left="502"/>
        <w:rPr>
          <w:i/>
          <w:iCs/>
        </w:rPr>
      </w:pPr>
      <w:r>
        <w:rPr>
          <w:i/>
          <w:iCs/>
        </w:rPr>
      </w:r>
      <w:r/>
    </w:p>
    <w:tbl>
      <w:tblPr>
        <w:tblW w:w="0" w:type="auto"/>
        <w:tblInd w:w="502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22"/>
        <w:gridCol w:w="5123"/>
        <w:gridCol w:w="1941"/>
        <w:gridCol w:w="1985"/>
      </w:tblGrid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№</w:t>
            </w:r>
            <w:r/>
          </w:p>
        </w:tc>
        <w:tc>
          <w:tcPr>
            <w:shd w:val="clear" w:color="auto" w:fill="auto"/>
            <w:tcW w:w="5123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Содержание программного материала</w:t>
            </w:r>
            <w:r/>
          </w:p>
        </w:tc>
        <w:tc>
          <w:tcPr>
            <w:shd w:val="clear" w:color="auto" w:fill="auto"/>
            <w:tcW w:w="1941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РФ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РТ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1</w:t>
            </w:r>
            <w:r/>
          </w:p>
        </w:tc>
        <w:tc>
          <w:tcPr>
            <w:shd w:val="clear" w:color="auto" w:fill="auto"/>
            <w:tcW w:w="5123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/>
                <w:bCs/>
              </w:rPr>
              <w:t xml:space="preserve">Язык и речь (вводный раздел) </w:t>
            </w:r>
            <w:r/>
          </w:p>
        </w:tc>
        <w:tc>
          <w:tcPr>
            <w:shd w:val="clear" w:color="auto" w:fill="auto"/>
            <w:tcW w:w="194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  <w:bCs/>
              </w:rPr>
              <w:t xml:space="preserve">9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b/>
                <w:bCs/>
                <w:lang w:val="ru-RU"/>
              </w:rPr>
              <w:t xml:space="preserve">11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2</w:t>
            </w:r>
            <w:r/>
          </w:p>
        </w:tc>
        <w:tc>
          <w:tcPr>
            <w:shd w:val="clear" w:color="auto" w:fill="auto"/>
            <w:tcW w:w="5123" w:type="dxa"/>
            <w:vAlign w:val="center"/>
            <w:textDirection w:val="lrTb"/>
            <w:noWrap w:val="false"/>
          </w:tcPr>
          <w:p>
            <w:pPr>
              <w:widowControl w:val="off"/>
            </w:pPr>
            <w:r>
              <w:rPr>
                <w:b/>
                <w:bCs/>
              </w:rPr>
              <w:t xml:space="preserve">Повторение </w:t>
            </w:r>
            <w:r>
              <w:rPr>
                <w:b/>
                <w:bCs/>
              </w:rPr>
              <w:t xml:space="preserve">изученного</w:t>
            </w:r>
            <w:r>
              <w:rPr>
                <w:b/>
                <w:bCs/>
              </w:rPr>
              <w:t xml:space="preserve"> о языке в первом классе </w:t>
            </w:r>
            <w:r/>
          </w:p>
        </w:tc>
        <w:tc>
          <w:tcPr>
            <w:shd w:val="clear" w:color="auto" w:fill="auto"/>
            <w:tcW w:w="194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  <w:bCs/>
              </w:rPr>
              <w:t xml:space="preserve">26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  <w:iCs/>
                <w:lang w:val="en-US"/>
              </w:rPr>
            </w:pPr>
            <w:r>
              <w:rPr>
                <w:b/>
                <w:iCs/>
                <w:lang w:val="ru-RU"/>
              </w:rPr>
              <w:t xml:space="preserve">30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2.1</w:t>
            </w:r>
            <w:r/>
          </w:p>
        </w:tc>
        <w:tc>
          <w:tcPr>
            <w:shd w:val="clear" w:color="auto" w:fill="auto"/>
            <w:tcW w:w="5123" w:type="dxa"/>
            <w:vAlign w:val="center"/>
            <w:textDirection w:val="lrTb"/>
            <w:noWrap w:val="false"/>
          </w:tcPr>
          <w:p>
            <w:pPr>
              <w:widowControl w:val="off"/>
            </w:pPr>
            <w:r>
              <w:rPr>
                <w:bCs/>
              </w:rPr>
              <w:t xml:space="preserve">Слово и его строение</w:t>
            </w:r>
            <w:r>
              <w:t xml:space="preserve"> </w:t>
            </w:r>
            <w:r/>
          </w:p>
        </w:tc>
        <w:tc>
          <w:tcPr>
            <w:shd w:val="clear" w:color="auto" w:fill="auto"/>
            <w:tcW w:w="194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8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lang w:val="ru-RU"/>
              </w:rPr>
              <w:t xml:space="preserve">8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2.2</w:t>
            </w:r>
            <w:r/>
          </w:p>
        </w:tc>
        <w:tc>
          <w:tcPr>
            <w:shd w:val="clear" w:color="auto" w:fill="auto"/>
            <w:tcW w:w="5123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Обозначение согласных и гласных звуков на письме </w:t>
            </w:r>
            <w:r/>
          </w:p>
        </w:tc>
        <w:tc>
          <w:tcPr>
            <w:shd w:val="clear" w:color="auto" w:fill="auto"/>
            <w:tcW w:w="194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Cs/>
              </w:rPr>
              <w:t xml:space="preserve">6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bCs/>
                <w:lang w:val="ru-RU"/>
              </w:rPr>
              <w:t xml:space="preserve">12</w:t>
            </w:r>
            <w:r/>
          </w:p>
        </w:tc>
      </w:tr>
    </w:tbl>
    <w:p>
      <w:r/>
      <w:r/>
    </w:p>
    <w:tbl>
      <w:tblPr>
        <w:tblW w:w="0" w:type="auto"/>
        <w:tblInd w:w="502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22"/>
        <w:gridCol w:w="5081"/>
        <w:gridCol w:w="1983"/>
        <w:gridCol w:w="1985"/>
      </w:tblGrid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2.3</w:t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Слово как часть речи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Cs/>
              </w:rPr>
              <w:t xml:space="preserve">2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Cs/>
              </w:rPr>
              <w:t xml:space="preserve">1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2.4</w:t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Слово и предложение</w:t>
            </w:r>
            <w:r>
              <w:t xml:space="preserve"> 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2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2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2.5</w:t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Предложение и текст</w:t>
            </w:r>
            <w:r>
              <w:t xml:space="preserve">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8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lang w:val="en-US"/>
              </w:rPr>
              <w:t xml:space="preserve">5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3</w:t>
            </w:r>
            <w:r/>
          </w:p>
        </w:tc>
        <w:tc>
          <w:tcPr>
            <w:shd w:val="clear" w:color="auto" w:fill="auto"/>
            <w:tcW w:w="5081" w:type="dxa"/>
            <w:vAlign w:val="center"/>
            <w:textDirection w:val="lrTb"/>
            <w:noWrap w:val="false"/>
          </w:tcPr>
          <w:p>
            <w:pPr>
              <w:widowControl w:val="off"/>
              <w:rPr>
                <w:highlight w:val="yellow"/>
              </w:rPr>
            </w:pPr>
            <w:r>
              <w:rPr>
                <w:b/>
                <w:bCs/>
              </w:rPr>
              <w:t xml:space="preserve">Речевое общение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  <w:bCs/>
              </w:rPr>
              <w:t xml:space="preserve">12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  <w:iCs/>
                <w:lang w:val="en-US"/>
              </w:rPr>
            </w:pPr>
            <w:r>
              <w:rPr>
                <w:b/>
                <w:iCs/>
                <w:lang w:val="en-US"/>
              </w:rPr>
              <w:t xml:space="preserve">1</w:t>
            </w:r>
            <w:r>
              <w:rPr>
                <w:b/>
                <w:iCs/>
                <w:lang w:val="ru-RU"/>
              </w:rPr>
              <w:t xml:space="preserve">7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4</w:t>
            </w:r>
            <w:r/>
          </w:p>
        </w:tc>
        <w:tc>
          <w:tcPr>
            <w:shd w:val="clear" w:color="auto" w:fill="auto"/>
            <w:tcW w:w="5081" w:type="dxa"/>
            <w:vAlign w:val="center"/>
            <w:textDirection w:val="lrTb"/>
            <w:noWrap w:val="false"/>
          </w:tcPr>
          <w:p>
            <w:pPr>
              <w:widowControl w:val="off"/>
              <w:rPr>
                <w:highlight w:val="yellow"/>
              </w:rPr>
            </w:pPr>
            <w:r>
              <w:rPr>
                <w:b/>
                <w:bCs/>
              </w:rPr>
              <w:t xml:space="preserve">Язык как средство общения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  <w:bCs/>
              </w:rPr>
              <w:t xml:space="preserve">105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  <w:bCs/>
              </w:rPr>
              <w:t xml:space="preserve">102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4.1</w:t>
            </w:r>
            <w:r/>
          </w:p>
        </w:tc>
        <w:tc>
          <w:tcPr>
            <w:shd w:val="clear" w:color="auto" w:fill="auto"/>
            <w:tcW w:w="5081" w:type="dxa"/>
            <w:vAlign w:val="center"/>
            <w:textDirection w:val="lrTb"/>
            <w:noWrap w:val="false"/>
          </w:tcPr>
          <w:p>
            <w:pPr>
              <w:widowControl w:val="off"/>
            </w:pPr>
            <w:r>
              <w:rPr>
                <w:bCs/>
              </w:rPr>
              <w:t xml:space="preserve">Слово и его значение</w:t>
            </w:r>
            <w:r>
              <w:t xml:space="preserve"> (</w:t>
            </w:r>
            <w:r>
              <w:rPr>
                <w:iCs/>
              </w:rPr>
              <w:t xml:space="preserve">лексика</w:t>
            </w:r>
            <w:r>
              <w:t xml:space="preserve">)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10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lang w:val="ru-RU"/>
              </w:rPr>
              <w:t xml:space="preserve">11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4.2</w:t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Слово и его строение </w:t>
            </w:r>
            <w:r>
              <w:t xml:space="preserve">(</w:t>
            </w:r>
            <w:r>
              <w:rPr>
                <w:bCs/>
              </w:rPr>
              <w:t xml:space="preserve">состав слова, </w:t>
            </w:r>
            <w:r>
              <w:rPr>
                <w:bCs/>
              </w:rPr>
              <w:t xml:space="preserve">морфемика</w:t>
            </w:r>
            <w:r>
              <w:t xml:space="preserve">)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10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11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4.3</w:t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Слово как часть речи</w:t>
            </w:r>
            <w:r>
              <w:t xml:space="preserve"> (</w:t>
            </w:r>
            <w:r>
              <w:rPr>
                <w:bCs/>
              </w:rPr>
              <w:t xml:space="preserve">морфология</w:t>
            </w:r>
            <w:r>
              <w:t xml:space="preserve">)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22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Cs/>
                <w:lang w:val="en-US"/>
              </w:rPr>
              <w:t xml:space="preserve">2</w:t>
            </w:r>
            <w:r>
              <w:rPr>
                <w:bCs/>
              </w:rPr>
              <w:t xml:space="preserve">1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4.4</w:t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Синтаксис и пунктуация</w:t>
            </w:r>
            <w:r>
              <w:t xml:space="preserve">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5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bCs/>
                <w:lang w:val="en-US"/>
              </w:rPr>
              <w:t xml:space="preserve">5</w:t>
            </w:r>
            <w:r/>
          </w:p>
        </w:tc>
      </w:tr>
      <w:tr>
        <w:trPr/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4.5</w:t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Орфография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iCs/>
              </w:rPr>
              <w:t xml:space="preserve">58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Cs/>
                <w:color w:val="000000"/>
                <w:lang w:val="en-US"/>
              </w:rPr>
              <w:t xml:space="preserve">5</w:t>
            </w:r>
            <w:r>
              <w:rPr>
                <w:bCs/>
                <w:color w:val="000000"/>
              </w:rPr>
              <w:t xml:space="preserve">4</w:t>
            </w:r>
            <w:r/>
          </w:p>
        </w:tc>
      </w:tr>
      <w:tr>
        <w:trPr>
          <w:trHeight w:val="198"/>
        </w:trPr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5</w:t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Повторение 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  <w:bCs/>
              </w:rPr>
              <w:t xml:space="preserve">9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</w:rPr>
              <w:t xml:space="preserve">15</w:t>
            </w:r>
            <w:r/>
          </w:p>
        </w:tc>
      </w:tr>
      <w:tr>
        <w:trPr>
          <w:trHeight w:val="405"/>
        </w:trPr>
        <w:tc>
          <w:tcPr>
            <w:shd w:val="clear" w:color="auto" w:fill="auto"/>
            <w:tcW w:w="62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5081" w:type="dxa"/>
            <w:textDirection w:val="lrTb"/>
            <w:noWrap w:val="false"/>
          </w:tcPr>
          <w:p>
            <w:pPr>
              <w:rPr>
                <w:b/>
                <w:iCs/>
              </w:rPr>
            </w:pPr>
            <w:r>
              <w:rPr>
                <w:b/>
                <w:iCs/>
              </w:rPr>
              <w:t xml:space="preserve">Всего</w:t>
            </w:r>
            <w:r/>
          </w:p>
        </w:tc>
        <w:tc>
          <w:tcPr>
            <w:shd w:val="clear" w:color="auto" w:fill="auto"/>
            <w:tcW w:w="1983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170</w:t>
            </w:r>
            <w:r/>
          </w:p>
        </w:tc>
        <w:tc>
          <w:tcPr>
            <w:shd w:val="clear" w:color="auto" w:fill="auto"/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175</w:t>
            </w:r>
            <w:r/>
          </w:p>
        </w:tc>
      </w:tr>
    </w:tbl>
    <w:p>
      <w:pPr>
        <w:spacing w:lineRule="auto" w:line="276"/>
        <w:rPr>
          <w:b/>
        </w:rPr>
      </w:pPr>
      <w:r>
        <w:rPr>
          <w:b/>
        </w:rPr>
      </w:r>
      <w:r/>
    </w:p>
    <w:p>
      <w:pPr>
        <w:spacing w:lineRule="auto" w:line="276"/>
        <w:rPr>
          <w:b/>
        </w:rPr>
      </w:pPr>
      <w:r>
        <w:rPr>
          <w:b/>
        </w:rPr>
      </w:r>
      <w:r/>
    </w:p>
    <w:p>
      <w:pPr>
        <w:ind w:firstLine="360"/>
        <w:jc w:val="center"/>
        <w:spacing w:lineRule="auto" w:line="276"/>
        <w:rPr>
          <w:b/>
        </w:rPr>
      </w:pPr>
      <w:r>
        <w:rPr>
          <w:b/>
        </w:rPr>
        <w:t xml:space="preserve">3 класс</w:t>
      </w:r>
      <w:r/>
    </w:p>
    <w:tbl>
      <w:tblPr>
        <w:tblW w:w="0" w:type="auto"/>
        <w:tblInd w:w="534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5089"/>
        <w:gridCol w:w="1949"/>
        <w:gridCol w:w="1985"/>
      </w:tblGrid>
      <w:tr>
        <w:trPr/>
        <w:tc>
          <w:tcPr>
            <w:tcW w:w="616" w:type="dxa"/>
            <w:textDirection w:val="lrTb"/>
            <w:noWrap w:val="false"/>
          </w:tcPr>
          <w:p>
            <w:pPr>
              <w:jc w:val="both"/>
            </w:pPr>
            <w:r/>
            <w:r/>
          </w:p>
        </w:tc>
        <w:tc>
          <w:tcPr>
            <w:tcW w:w="5089" w:type="dxa"/>
            <w:textDirection w:val="lrTb"/>
            <w:noWrap w:val="false"/>
          </w:tcPr>
          <w:p>
            <w:pPr>
              <w:jc w:val="both"/>
            </w:pPr>
            <w:r>
              <w:t xml:space="preserve">Тема</w:t>
            </w:r>
            <w:r/>
          </w:p>
        </w:tc>
        <w:tc>
          <w:tcPr>
            <w:tcW w:w="1949" w:type="dxa"/>
            <w:textDirection w:val="lrTb"/>
            <w:noWrap w:val="false"/>
          </w:tcPr>
          <w:p>
            <w:pPr>
              <w:jc w:val="center"/>
            </w:pPr>
            <w:r>
              <w:t xml:space="preserve">РФ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РТ</w:t>
            </w:r>
            <w:r/>
          </w:p>
        </w:tc>
      </w:tr>
      <w:tr>
        <w:trPr/>
        <w:tc>
          <w:tcPr>
            <w:tcW w:w="616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I</w:t>
            </w:r>
            <w:r/>
          </w:p>
        </w:tc>
        <w:tc>
          <w:tcPr>
            <w:tcW w:w="5089" w:type="dxa"/>
            <w:textDirection w:val="lrTb"/>
            <w:noWrap w:val="false"/>
          </w:tcPr>
          <w:p>
            <w:pPr>
              <w:jc w:val="both"/>
            </w:pPr>
            <w:r>
              <w:t xml:space="preserve">Язык и речь </w:t>
            </w:r>
            <w:r/>
          </w:p>
        </w:tc>
        <w:tc>
          <w:tcPr>
            <w:tcW w:w="1949" w:type="dxa"/>
            <w:textDirection w:val="lrTb"/>
            <w:noWrap w:val="false"/>
          </w:tcPr>
          <w:p>
            <w:pPr>
              <w:jc w:val="center"/>
            </w:pPr>
            <w:r>
              <w:t xml:space="preserve">26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25</w:t>
            </w:r>
            <w:r/>
          </w:p>
        </w:tc>
      </w:tr>
      <w:tr>
        <w:trPr/>
        <w:tc>
          <w:tcPr>
            <w:tcW w:w="616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II</w:t>
            </w:r>
            <w:r/>
          </w:p>
        </w:tc>
        <w:tc>
          <w:tcPr>
            <w:tcW w:w="5089" w:type="dxa"/>
            <w:textDirection w:val="lrTb"/>
            <w:noWrap w:val="false"/>
          </w:tcPr>
          <w:p>
            <w:pPr>
              <w:jc w:val="both"/>
            </w:pPr>
            <w:r>
              <w:t xml:space="preserve">Проводники наших мыслей и чувств</w:t>
            </w:r>
            <w:r/>
          </w:p>
        </w:tc>
        <w:tc>
          <w:tcPr>
            <w:tcW w:w="1949" w:type="dxa"/>
            <w:textDirection w:val="lrTb"/>
            <w:noWrap w:val="false"/>
          </w:tcPr>
          <w:p>
            <w:pPr>
              <w:jc w:val="center"/>
            </w:pPr>
            <w:r>
              <w:t xml:space="preserve">37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34</w:t>
            </w:r>
            <w:r/>
          </w:p>
        </w:tc>
      </w:tr>
      <w:tr>
        <w:trPr/>
        <w:tc>
          <w:tcPr>
            <w:tcW w:w="616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III</w:t>
            </w:r>
            <w:r/>
          </w:p>
        </w:tc>
        <w:tc>
          <w:tcPr>
            <w:tcW w:w="5089" w:type="dxa"/>
            <w:textDirection w:val="lrTb"/>
            <w:noWrap w:val="false"/>
          </w:tcPr>
          <w:p>
            <w:pPr>
              <w:jc w:val="both"/>
            </w:pPr>
            <w:r>
              <w:t xml:space="preserve">О главном</w:t>
            </w:r>
            <w:r/>
          </w:p>
        </w:tc>
        <w:tc>
          <w:tcPr>
            <w:tcW w:w="1949" w:type="dxa"/>
            <w:textDirection w:val="lrTb"/>
            <w:noWrap w:val="false"/>
          </w:tcPr>
          <w:p>
            <w:pPr>
              <w:jc w:val="center"/>
            </w:pPr>
            <w:r>
              <w:t xml:space="preserve">48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44</w:t>
            </w:r>
            <w:r/>
          </w:p>
        </w:tc>
      </w:tr>
      <w:tr>
        <w:trPr/>
        <w:tc>
          <w:tcPr>
            <w:tcW w:w="616" w:type="dxa"/>
            <w:textDirection w:val="lrTb"/>
            <w:noWrap w:val="false"/>
          </w:tcPr>
          <w:p>
            <w:pPr>
              <w:jc w:val="both"/>
            </w:pPr>
            <w:r>
              <w:rPr>
                <w:lang w:val="en-US"/>
              </w:rPr>
              <w:t xml:space="preserve">IV</w:t>
            </w:r>
            <w:r/>
          </w:p>
        </w:tc>
        <w:tc>
          <w:tcPr>
            <w:tcW w:w="5089" w:type="dxa"/>
            <w:textDirection w:val="lrTb"/>
            <w:noWrap w:val="false"/>
          </w:tcPr>
          <w:p>
            <w:r>
              <w:t xml:space="preserve">Конкретизируем  значение, распространяем  мысль</w:t>
            </w:r>
            <w:r/>
          </w:p>
        </w:tc>
        <w:tc>
          <w:tcPr>
            <w:tcW w:w="1949" w:type="dxa"/>
            <w:textDirection w:val="lrTb"/>
            <w:noWrap w:val="false"/>
          </w:tcPr>
          <w:p>
            <w:pPr>
              <w:jc w:val="center"/>
            </w:pPr>
            <w:r>
              <w:t xml:space="preserve">39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33</w:t>
            </w:r>
            <w:r/>
          </w:p>
        </w:tc>
      </w:tr>
      <w:tr>
        <w:trPr/>
        <w:tc>
          <w:tcPr>
            <w:tcW w:w="616" w:type="dxa"/>
            <w:textDirection w:val="lrTb"/>
            <w:noWrap w:val="false"/>
          </w:tcPr>
          <w:p>
            <w:pPr>
              <w:jc w:val="both"/>
            </w:pPr>
            <w:r>
              <w:rPr>
                <w:lang w:val="en-US"/>
              </w:rPr>
              <w:t xml:space="preserve">V</w:t>
            </w:r>
            <w:r/>
          </w:p>
        </w:tc>
        <w:tc>
          <w:tcPr>
            <w:tcW w:w="5089" w:type="dxa"/>
            <w:textDirection w:val="lrTb"/>
            <w:noWrap w:val="false"/>
          </w:tcPr>
          <w:p>
            <w:pPr>
              <w:jc w:val="both"/>
            </w:pPr>
            <w:r>
              <w:t xml:space="preserve">Повторение изученного материала</w:t>
            </w:r>
            <w:r/>
          </w:p>
        </w:tc>
        <w:tc>
          <w:tcPr>
            <w:tcW w:w="1949" w:type="dxa"/>
            <w:textDirection w:val="lrTb"/>
            <w:noWrap w:val="false"/>
          </w:tcPr>
          <w:p>
            <w:pPr>
              <w:jc w:val="center"/>
            </w:pPr>
            <w:r>
              <w:t xml:space="preserve">20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30</w:t>
            </w:r>
            <w:r/>
          </w:p>
        </w:tc>
      </w:tr>
      <w:tr>
        <w:trPr/>
        <w:tc>
          <w:tcPr>
            <w:tcW w:w="616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rPr>
                <w:lang w:val="en-US"/>
              </w:rPr>
            </w:r>
            <w:r/>
          </w:p>
        </w:tc>
        <w:tc>
          <w:tcPr>
            <w:tcW w:w="5089" w:type="dxa"/>
            <w:textDirection w:val="lrTb"/>
            <w:noWrap w:val="false"/>
          </w:tcPr>
          <w:p>
            <w:pPr>
              <w:jc w:val="both"/>
            </w:pPr>
            <w:r>
              <w:t xml:space="preserve">Резерв</w:t>
            </w:r>
            <w:r/>
          </w:p>
        </w:tc>
        <w:tc>
          <w:tcPr>
            <w:tcW w:w="1949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9</w:t>
            </w:r>
            <w:r/>
          </w:p>
        </w:tc>
      </w:tr>
      <w:tr>
        <w:trPr/>
        <w:tc>
          <w:tcPr>
            <w:tcW w:w="616" w:type="dxa"/>
            <w:textDirection w:val="lrTb"/>
            <w:noWrap w:val="false"/>
          </w:tcPr>
          <w:p>
            <w:pPr>
              <w:jc w:val="both"/>
              <w:rPr>
                <w:b/>
                <w:lang w:val="en-US"/>
              </w:rPr>
            </w:pPr>
            <w:r>
              <w:rPr>
                <w:b/>
                <w:lang w:val="en-US"/>
              </w:rPr>
            </w:r>
            <w:r/>
          </w:p>
        </w:tc>
        <w:tc>
          <w:tcPr>
            <w:tcW w:w="5089" w:type="dxa"/>
            <w:textDirection w:val="lrTb"/>
            <w:noWrap w:val="false"/>
          </w:tcPr>
          <w:p>
            <w:pPr>
              <w:jc w:val="both"/>
              <w:rPr>
                <w:b/>
              </w:rPr>
            </w:pPr>
            <w:r>
              <w:rPr>
                <w:b/>
              </w:rPr>
              <w:t xml:space="preserve">Всего:</w:t>
            </w:r>
            <w:r/>
          </w:p>
        </w:tc>
        <w:tc>
          <w:tcPr>
            <w:tcW w:w="1949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170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1</w:t>
            </w:r>
            <w:r>
              <w:rPr>
                <w:b/>
              </w:rPr>
              <w:t xml:space="preserve">75</w:t>
            </w:r>
            <w:r/>
          </w:p>
        </w:tc>
      </w:tr>
    </w:tbl>
    <w:p>
      <w:pPr>
        <w:rPr>
          <w:b/>
        </w:rPr>
      </w:pPr>
      <w:r>
        <w:rPr>
          <w:b/>
        </w:rPr>
      </w:r>
      <w:r/>
    </w:p>
    <w:p>
      <w:pPr>
        <w:ind w:firstLine="360"/>
        <w:jc w:val="center"/>
        <w:rPr>
          <w:b/>
        </w:rPr>
      </w:pPr>
      <w:r>
        <w:rPr>
          <w:b/>
        </w:rPr>
      </w:r>
      <w:r/>
    </w:p>
    <w:p>
      <w:pPr>
        <w:ind w:firstLine="360"/>
        <w:jc w:val="center"/>
        <w:rPr>
          <w:b/>
        </w:rPr>
      </w:pPr>
      <w:r>
        <w:rPr>
          <w:b/>
        </w:rPr>
        <w:t xml:space="preserve">4 класс</w:t>
      </w:r>
      <w:r/>
    </w:p>
    <w:tbl>
      <w:tblPr>
        <w:tblW w:w="0" w:type="auto"/>
        <w:tblInd w:w="534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5075"/>
        <w:gridCol w:w="1962"/>
        <w:gridCol w:w="1985"/>
      </w:tblGrid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Тема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РФ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РТ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bCs/>
              </w:rPr>
              <w:t xml:space="preserve">Общаемся устно и письменно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12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rPr>
                <w:bCs/>
              </w:rPr>
              <w:t xml:space="preserve">В устной речи интонация, а в письменной пунктуация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21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23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bCs/>
              </w:rPr>
              <w:t xml:space="preserve">Анализируем и строим предложения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30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30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IV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bCs/>
              </w:rPr>
              <w:t xml:space="preserve">Развертываем, распространяем мысли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22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25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V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rPr>
                <w:bCs/>
              </w:rPr>
              <w:t xml:space="preserve">Формы частей речи, или</w:t>
            </w:r>
            <w:r>
              <w:rPr>
                <w:bCs/>
              </w:rPr>
              <w:t xml:space="preserve"> </w:t>
            </w:r>
            <w:r>
              <w:rPr>
                <w:bCs/>
                <w:caps/>
              </w:rPr>
              <w:t xml:space="preserve">  к</w:t>
            </w:r>
            <w:r>
              <w:rPr>
                <w:bCs/>
              </w:rPr>
              <w:t xml:space="preserve">ак изменяются разные части речи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51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51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VI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Cs/>
              </w:rPr>
              <w:t xml:space="preserve">Части речи и их работа в предложении и тексте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35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30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Cs/>
              </w:rPr>
              <w:t xml:space="preserve">Резерв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17" w:type="dxa"/>
            <w:textDirection w:val="lrTb"/>
            <w:noWrap w:val="false"/>
          </w:tcPr>
          <w:p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075" w:type="dxa"/>
            <w:textDirection w:val="lrTb"/>
            <w:noWrap w:val="false"/>
          </w:tcPr>
          <w:p>
            <w:pPr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Всего: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62" w:type="dxa"/>
            <w:textDirection w:val="lrTb"/>
            <w:noWrap w:val="false"/>
          </w:tcPr>
          <w:p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170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175</w:t>
            </w:r>
            <w:r/>
          </w:p>
        </w:tc>
      </w:tr>
    </w:tbl>
    <w:p>
      <w:pPr>
        <w:spacing w:lineRule="auto" w:line="276"/>
        <w:rPr>
          <w:b/>
        </w:rPr>
      </w:pPr>
      <w:r/>
      <w:bookmarkStart w:id="0" w:name="_GoBack"/>
      <w:r/>
      <w:bookmarkEnd w:id="0"/>
      <w:r/>
      <w:r/>
    </w:p>
    <w:p>
      <w:pPr>
        <w:ind w:firstLine="360"/>
        <w:jc w:val="center"/>
        <w:spacing w:lineRule="auto" w:line="276"/>
        <w:rPr>
          <w:b/>
        </w:rPr>
      </w:pPr>
      <w:r>
        <w:rPr>
          <w:b/>
        </w:rPr>
      </w:r>
      <w:r/>
    </w:p>
    <w:p>
      <w:pPr>
        <w:ind w:firstLine="360"/>
        <w:spacing w:lineRule="auto" w:line="276"/>
        <w:rPr>
          <w:b/>
          <w:bCs/>
        </w:rPr>
      </w:pPr>
      <w:r>
        <w:rPr>
          <w:b/>
        </w:rPr>
        <w:t xml:space="preserve">3.</w:t>
      </w:r>
      <w:r>
        <w:rPr>
          <w:b/>
        </w:rPr>
        <w:t xml:space="preserve">Содержание учебно</w:t>
      </w:r>
      <w:r>
        <w:rPr>
          <w:b/>
        </w:rPr>
        <w:t xml:space="preserve">й программы</w:t>
      </w:r>
      <w:r>
        <w:rPr>
          <w:b/>
          <w:bCs/>
        </w:rPr>
        <w:t xml:space="preserve"> </w:t>
      </w:r>
      <w:r/>
    </w:p>
    <w:p>
      <w:pPr>
        <w:ind w:firstLine="360"/>
        <w:jc w:val="center"/>
        <w:spacing w:lineRule="auto" w:line="276"/>
      </w:pPr>
      <w:r/>
      <w:r/>
    </w:p>
    <w:p>
      <w:pPr>
        <w:ind w:firstLine="360"/>
        <w:jc w:val="center"/>
        <w:spacing w:lineRule="auto" w:line="276"/>
        <w:shd w:val="clear" w:color="auto" w:fill="DBE5F1" w:themeFill="accent1" w:themeFillTint="33"/>
        <w:rPr>
          <w:b/>
          <w:bCs/>
        </w:rPr>
      </w:pPr>
      <w:r>
        <w:rPr>
          <w:b/>
          <w:bCs/>
        </w:rPr>
        <w:t xml:space="preserve">1 класс </w:t>
      </w:r>
      <w:r/>
    </w:p>
    <w:p>
      <w:pPr>
        <w:ind w:firstLine="360"/>
        <w:jc w:val="both"/>
        <w:spacing w:lineRule="auto" w:line="276"/>
      </w:pPr>
      <w:r/>
      <w:r/>
    </w:p>
    <w:p>
      <w:pPr>
        <w:ind w:firstLine="357"/>
        <w:jc w:val="both"/>
        <w:spacing w:lineRule="auto" w:line="276" w:after="120"/>
      </w:pPr>
      <w:r>
        <w:rPr>
          <w:b/>
          <w:bCs/>
        </w:rPr>
        <w:t xml:space="preserve">РЕЧЕВОЕ ОБЩЕНИЕ* (виды речевой деятельности)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Сведения о речи</w:t>
      </w:r>
      <w:r>
        <w:t xml:space="preserve">. Речь как способ общения. Речь устная и письменная. Диалог. Общее представление о тексте как связной (монологической) речи. Словесные и несловесные средства устного общения (язык слов, интонация, мимика, жесты).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Слушание</w:t>
      </w:r>
      <w:r>
        <w:t xml:space="preserve">. Восприятие звучащей речи. Понимание сути вопросов и объяснения учителя.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Говорение</w:t>
      </w:r>
      <w:r>
        <w:t xml:space="preserve">. Ответы на вопросы учителя. Элементарное умение вступать в диалог с одноклассниками и поддерживать его. Овладение нормами речевого этикета в ситуациях учебного и бытового общения: приветствие, прощание, обращение с вопросом.</w:t>
      </w:r>
      <w:r/>
    </w:p>
    <w:p>
      <w:pPr>
        <w:ind w:firstLine="360"/>
        <w:jc w:val="both"/>
        <w:spacing w:lineRule="auto" w:line="276"/>
      </w:pPr>
      <w:r>
        <w:t xml:space="preserve">Устные рассказы детей по материалам собственных игр, наблюдений, по рисункам. Разыгрывание диалогов и сюжетных сценок.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Чтение</w:t>
      </w:r>
      <w:r>
        <w:t xml:space="preserve">. Овладение плавным слоговым чтением. Понимание прочитанного текста при его прослушивании и самостоятельном чтении. Нахождение информации, содержащейся в тексте в явном виде. </w:t>
      </w:r>
      <w:r>
        <w:t xml:space="preserve">Озаглавливание</w:t>
      </w:r>
      <w:r>
        <w:t xml:space="preserve"> текстов с ярко выраженной темой.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Письмо</w:t>
      </w:r>
      <w:r>
        <w:t xml:space="preserve">. Овладение печатным и рукописным шрифтами. Письмо букв, буквосочетаний, слогов, слов, предложений в системе обучения грамоте. Списывание с прописей, доски, учебника русского языка. Письмо под диктовку.</w:t>
      </w:r>
      <w:r/>
    </w:p>
    <w:p>
      <w:pPr>
        <w:ind w:firstLine="360"/>
        <w:jc w:val="both"/>
        <w:spacing w:lineRule="auto" w:line="276"/>
      </w:pPr>
      <w:r/>
      <w:r/>
    </w:p>
    <w:p>
      <w:pPr>
        <w:ind w:firstLine="360"/>
        <w:jc w:val="both"/>
        <w:spacing w:lineRule="auto" w:line="276"/>
        <w:rPr>
          <w:b/>
          <w:bCs/>
        </w:rPr>
      </w:pPr>
      <w:r>
        <w:rPr>
          <w:b/>
          <w:bCs/>
        </w:rPr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ОБУЧЕНИЕ ГРАМОТЕ</w:t>
      </w:r>
      <w:r>
        <w:t xml:space="preserve"> </w:t>
      </w:r>
      <w:r/>
    </w:p>
    <w:p>
      <w:pPr>
        <w:ind w:firstLine="357"/>
        <w:jc w:val="both"/>
        <w:spacing w:lineRule="auto" w:line="276" w:after="60" w:before="120"/>
      </w:pPr>
      <w:r>
        <w:rPr>
          <w:b/>
          <w:bCs/>
        </w:rPr>
        <w:t xml:space="preserve">Подготовительный (</w:t>
      </w:r>
      <w:r>
        <w:rPr>
          <w:b/>
          <w:bCs/>
        </w:rPr>
        <w:t xml:space="preserve">добуквенный</w:t>
      </w:r>
      <w:r>
        <w:rPr>
          <w:b/>
          <w:bCs/>
        </w:rPr>
        <w:t xml:space="preserve">) период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Речь. Предложение. Слово</w:t>
      </w:r>
      <w:r>
        <w:t xml:space="preserve">. Речь — способ общения людей. Формы речи: устная и письменная. Несловесные средства устного общения (интонация, мимика, жесты, позы).</w:t>
      </w:r>
      <w:r/>
    </w:p>
    <w:p>
      <w:pPr>
        <w:ind w:firstLine="360"/>
        <w:jc w:val="both"/>
        <w:spacing w:lineRule="auto" w:line="276"/>
      </w:pPr>
      <w:r>
        <w:t xml:space="preserve">Выделение из потока речи высказываний в объёме предложений. Предложение и слово. Смысловое единство слов в предложении. Моделирование предложения. Знаки препинания.</w:t>
      </w:r>
      <w:r/>
    </w:p>
    <w:p>
      <w:pPr>
        <w:ind w:firstLine="360"/>
        <w:jc w:val="both"/>
        <w:spacing w:lineRule="auto" w:line="276"/>
      </w:pPr>
      <w:r>
        <w:t xml:space="preserve">Слова — названия предметов, явлений окружающего мира. Различение понятий: предмет и слово как название предмета.</w:t>
      </w:r>
      <w:r/>
    </w:p>
    <w:p>
      <w:pPr>
        <w:ind w:firstLine="360"/>
        <w:jc w:val="both"/>
        <w:spacing w:lineRule="auto" w:line="276"/>
      </w:pPr>
      <w:r>
        <w:t xml:space="preserve">Слогоделение</w:t>
      </w:r>
      <w:r>
        <w:t xml:space="preserve">. Ударение. Ударный слог.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Звуки и буквы</w:t>
      </w:r>
      <w:r>
        <w:t xml:space="preserve">. Звуки речи. Звуковое строение слов. Установление числа и последовательности звуков в слове. Осознание смыслоразличительной функции звуков. Сопоставление слов, различающихся одним звуком (</w:t>
      </w:r>
      <w:r>
        <w:rPr>
          <w:i/>
          <w:iCs/>
        </w:rPr>
        <w:t xml:space="preserve">мак</w:t>
      </w:r>
      <w:r>
        <w:t xml:space="preserve"> — </w:t>
      </w:r>
      <w:r>
        <w:rPr>
          <w:i/>
          <w:iCs/>
        </w:rPr>
        <w:t xml:space="preserve">рак</w:t>
      </w:r>
      <w:r>
        <w:t xml:space="preserve">). Гласные и согласные звуки. Твёрдые и мягкие согласные звуки (</w:t>
      </w:r>
      <w:r>
        <w:rPr>
          <w:i/>
          <w:iCs/>
        </w:rPr>
        <w:t xml:space="preserve">лук</w:t>
      </w:r>
      <w:r>
        <w:t xml:space="preserve"> — </w:t>
      </w:r>
      <w:r>
        <w:rPr>
          <w:i/>
          <w:iCs/>
        </w:rPr>
        <w:t xml:space="preserve">люк</w:t>
      </w:r>
      <w:r>
        <w:t xml:space="preserve">). Моделирование звукового состава слов с помощью схем.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Развитие речи</w:t>
      </w:r>
      <w:r>
        <w:t xml:space="preserve">. Развитие фонематического и интонационного слуха. Упражнения по отработке чёткости произнесения слов. Составление предложений по рисункам, предложенным ситуациям. Составление рассказов по серии сюжетных картинок.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Графика</w:t>
      </w:r>
      <w:r>
        <w:t xml:space="preserve">. Знакомство с гигиеническими требованиями при письме (посадка за столом, положение тетради и ручки). Соблюдение гигиенических навыков письма.</w:t>
      </w:r>
      <w:r/>
    </w:p>
    <w:p>
      <w:pPr>
        <w:ind w:firstLine="360"/>
        <w:jc w:val="both"/>
        <w:spacing w:lineRule="auto" w:line="276"/>
      </w:pPr>
      <w:r>
        <w:t xml:space="preserve">Знакомство с разлиновкой прописи. </w:t>
      </w:r>
      <w:r>
        <w:rPr>
          <w:i/>
          <w:iCs/>
        </w:rPr>
        <w:t xml:space="preserve">Развитие глазомера и мелких мышц пальцев (бордюры, штриховка и др.).</w:t>
      </w:r>
      <w:r/>
    </w:p>
    <w:p>
      <w:pPr>
        <w:ind w:firstLine="357"/>
        <w:jc w:val="both"/>
        <w:spacing w:lineRule="auto" w:line="276" w:after="60" w:before="120"/>
        <w:rPr>
          <w:b/>
          <w:bCs/>
        </w:rPr>
      </w:pPr>
      <w:r>
        <w:rPr>
          <w:b/>
          <w:bCs/>
        </w:rPr>
      </w:r>
      <w:r/>
    </w:p>
    <w:p>
      <w:pPr>
        <w:ind w:firstLine="357"/>
        <w:jc w:val="both"/>
        <w:spacing w:lineRule="auto" w:line="276" w:after="60" w:before="120"/>
      </w:pPr>
      <w:r>
        <w:rPr>
          <w:b/>
          <w:bCs/>
        </w:rPr>
        <w:t xml:space="preserve">Основной (букварный) период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Звуки речи (фонетика)</w:t>
      </w:r>
      <w:r>
        <w:t xml:space="preserve">. Звуки речи. Звуковое строение слов. Единство звукового состава слова и его значения. Гласные и согласные звуки. Различение согласных по твёрдости–мягкости и по звонкости–глухости. </w:t>
      </w:r>
      <w:r/>
    </w:p>
    <w:p>
      <w:pPr>
        <w:ind w:firstLine="360"/>
        <w:jc w:val="both"/>
        <w:spacing w:lineRule="auto" w:line="276"/>
      </w:pPr>
      <w:r>
        <w:t xml:space="preserve">Слог как минимальная произносительная единица. Слогообразующая роль гласных звуков. Деление слов на слоги.</w:t>
      </w:r>
      <w:r/>
    </w:p>
    <w:p>
      <w:pPr>
        <w:ind w:firstLine="360"/>
        <w:jc w:val="both"/>
        <w:spacing w:lineRule="auto" w:line="276"/>
      </w:pPr>
      <w:r>
        <w:t xml:space="preserve">Ударные и безударные гласные в слове. Определение места ударения в слове. Смыслоразличительная роль ударения (з</w:t>
      </w:r>
      <w:r>
        <w:rPr>
          <w:b/>
          <w:bCs/>
        </w:rPr>
        <w:t xml:space="preserve">а</w:t>
      </w:r>
      <w:r>
        <w:t xml:space="preserve">мок—зам</w:t>
      </w:r>
      <w:r>
        <w:rPr>
          <w:b/>
          <w:bCs/>
        </w:rPr>
        <w:t xml:space="preserve">о</w:t>
      </w:r>
      <w:r>
        <w:t xml:space="preserve">к).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Буквы (графика)</w:t>
      </w:r>
      <w:r>
        <w:t xml:space="preserve">. Различение звука и буквы: буква как знак звука. Обозначение звуков (в сильной позиции) буквами. Буквенное строение письменного слова. Воспроизведение звуковой формы слова по его буквенной записи (чтение). </w:t>
      </w:r>
      <w:r/>
    </w:p>
    <w:p>
      <w:pPr>
        <w:ind w:firstLine="360"/>
        <w:jc w:val="both"/>
        <w:spacing w:lineRule="auto" w:line="276"/>
      </w:pPr>
      <w:r>
        <w:t xml:space="preserve">Роль гласных букв для обозначения мягкости предшествующих согласных в слове. Роль йотированных букв </w:t>
      </w:r>
      <w:r>
        <w:rPr>
          <w:b/>
          <w:bCs/>
          <w:i/>
          <w:iCs/>
        </w:rPr>
        <w:t xml:space="preserve">е</w:t>
      </w:r>
      <w:r>
        <w:t xml:space="preserve">, </w:t>
      </w:r>
      <w:r>
        <w:rPr>
          <w:b/>
          <w:bCs/>
          <w:i/>
          <w:iCs/>
        </w:rPr>
        <w:t xml:space="preserve">ё</w:t>
      </w:r>
      <w:r>
        <w:t xml:space="preserve">, </w:t>
      </w:r>
      <w:r>
        <w:rPr>
          <w:b/>
          <w:bCs/>
          <w:i/>
          <w:iCs/>
        </w:rPr>
        <w:t xml:space="preserve">ю</w:t>
      </w:r>
      <w:r>
        <w:t xml:space="preserve">, </w:t>
      </w:r>
      <w:r>
        <w:rPr>
          <w:b/>
          <w:bCs/>
          <w:i/>
          <w:iCs/>
        </w:rPr>
        <w:t xml:space="preserve">я</w:t>
      </w:r>
      <w:r>
        <w:t xml:space="preserve">. Обозначение буквами звука [й´] в разных позициях. Употребление букв </w:t>
      </w:r>
      <w:r>
        <w:rPr>
          <w:b/>
          <w:bCs/>
          <w:i/>
          <w:iCs/>
        </w:rPr>
        <w:t xml:space="preserve">ь</w:t>
      </w:r>
      <w:r>
        <w:t xml:space="preserve"> и </w:t>
      </w:r>
      <w:r>
        <w:rPr>
          <w:b/>
          <w:bCs/>
          <w:i/>
          <w:iCs/>
        </w:rPr>
        <w:t xml:space="preserve">ъ</w:t>
      </w:r>
      <w:r>
        <w:t xml:space="preserve">.</w:t>
      </w:r>
      <w:r/>
    </w:p>
    <w:p>
      <w:pPr>
        <w:ind w:firstLine="360"/>
        <w:jc w:val="both"/>
        <w:spacing w:lineRule="auto" w:line="276"/>
      </w:pPr>
      <w:r>
        <w:t xml:space="preserve">Знакомство с русским алфавитом, с печатным и письменным начертанием букв. </w:t>
      </w:r>
      <w:r/>
    </w:p>
    <w:p>
      <w:pPr>
        <w:ind w:firstLine="360"/>
        <w:jc w:val="both"/>
        <w:spacing w:lineRule="auto" w:line="276"/>
      </w:pPr>
      <w:r>
        <w:t xml:space="preserve">Письмо прописных и строчных букв, буквосочетаний, слогов, слов, предложений с соблюдением графических норм. Сравнительный анализ буквенных записей слов с разными позициями согласных звуков. Списывание с печатного и письменного шрифта, письмо под диктовку пр</w:t>
      </w:r>
      <w:r>
        <w:t xml:space="preserve">и орфографическом проговаривании.</w:t>
      </w:r>
      <w:r/>
    </w:p>
    <w:p>
      <w:pPr>
        <w:ind w:firstLine="360"/>
        <w:jc w:val="both"/>
        <w:spacing w:lineRule="auto" w:line="276"/>
      </w:pPr>
      <w:r>
        <w:t xml:space="preserve">Понимание функции небуквенных графических средств и использование их на письме (пробел между словами, знак переноса, знак ударения, знаки препинания).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и предложение</w:t>
      </w:r>
      <w:r>
        <w:t xml:space="preserve">. Восприятие слова как названия предметов и явлений окружающего мира, как объекта изучения, материала для анализа. Анализ строения слова (звуковой, буквенный, </w:t>
      </w:r>
      <w:r>
        <w:t xml:space="preserve">слогоударный</w:t>
      </w:r>
      <w:r>
        <w:t xml:space="preserve">). Наблюдение над значением слова (слова, близкие и противоположные по смыслу, многозначные).</w:t>
      </w:r>
      <w:r/>
    </w:p>
    <w:p>
      <w:pPr>
        <w:ind w:firstLine="360"/>
        <w:jc w:val="both"/>
        <w:spacing w:lineRule="auto" w:line="276"/>
      </w:pPr>
      <w:r>
        <w:t xml:space="preserve">Различение слова и предложения. Наблюдение за интонацией предложения и оформлением её на письме. Составление предложений. Перемещение логического ударения (простые случаи).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Орфография</w:t>
      </w:r>
      <w:r>
        <w:t xml:space="preserve">. Ознакомление с правилами правописания и применение их на практике:</w:t>
      </w:r>
      <w:r/>
    </w:p>
    <w:p>
      <w:pPr>
        <w:ind w:firstLine="360"/>
        <w:jc w:val="both"/>
        <w:spacing w:lineRule="auto" w:line="276"/>
      </w:pPr>
      <w:r>
        <w:t xml:space="preserve">— обозначение гласных после шипящих (</w:t>
      </w:r>
      <w:r>
        <w:rPr>
          <w:i/>
          <w:iCs/>
        </w:rPr>
        <w:t xml:space="preserve">жи</w:t>
      </w:r>
      <w:r>
        <w:t xml:space="preserve">—</w:t>
      </w:r>
      <w:r>
        <w:rPr>
          <w:i/>
          <w:iCs/>
        </w:rPr>
        <w:t xml:space="preserve">ши</w:t>
      </w:r>
      <w:r>
        <w:t xml:space="preserve">, </w:t>
      </w:r>
      <w:r>
        <w:rPr>
          <w:i/>
          <w:iCs/>
        </w:rPr>
        <w:t xml:space="preserve">ча</w:t>
      </w:r>
      <w:r>
        <w:t xml:space="preserve">—</w:t>
      </w:r>
      <w:r>
        <w:rPr>
          <w:i/>
          <w:iCs/>
        </w:rPr>
        <w:t xml:space="preserve">ща</w:t>
      </w:r>
      <w:r>
        <w:t xml:space="preserve">, </w:t>
      </w:r>
      <w:r>
        <w:rPr>
          <w:i/>
          <w:iCs/>
        </w:rPr>
        <w:t xml:space="preserve">чу</w:t>
      </w:r>
      <w:r>
        <w:t xml:space="preserve">—</w:t>
      </w:r>
      <w:r>
        <w:rPr>
          <w:i/>
          <w:iCs/>
        </w:rPr>
        <w:t xml:space="preserve">щу</w:t>
      </w:r>
      <w:r>
        <w:t xml:space="preserve">);</w:t>
      </w:r>
      <w:r/>
    </w:p>
    <w:p>
      <w:pPr>
        <w:ind w:firstLine="360"/>
        <w:jc w:val="both"/>
        <w:spacing w:lineRule="auto" w:line="276"/>
      </w:pPr>
      <w:r>
        <w:t xml:space="preserve">— раздельное написание слов;</w:t>
      </w:r>
      <w:r/>
    </w:p>
    <w:p>
      <w:pPr>
        <w:ind w:firstLine="360"/>
        <w:jc w:val="both"/>
        <w:spacing w:lineRule="auto" w:line="276"/>
      </w:pPr>
      <w:r>
        <w:t xml:space="preserve">— перенос слов по слогам без стечения согласных;</w:t>
      </w:r>
      <w:r/>
    </w:p>
    <w:p>
      <w:pPr>
        <w:ind w:firstLine="360"/>
        <w:jc w:val="both"/>
        <w:spacing w:lineRule="auto" w:line="276"/>
      </w:pPr>
      <w:r>
        <w:t xml:space="preserve">— большая буква в начале, знаки препинания в конце предложения.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Развитие речи</w:t>
      </w:r>
      <w:r>
        <w:t xml:space="preserve">. Общее представление о тексте. Понимание содержания текста при его прослушивании и при самостоятельном чтении. Восстановление деформированного текста повествовательного характера. Устные ответы на вопросы учителя. 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3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  <w:r/>
    </w:p>
    <w:p>
      <w:pPr>
        <w:pStyle w:val="30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СИСТЕМАТИЧЕСКИЙ КУРС РУССКОГО ЯЗЫКА</w:t>
      </w:r>
      <w:r/>
    </w:p>
    <w:p>
      <w:pPr>
        <w:ind w:firstLine="360"/>
        <w:jc w:val="both"/>
        <w:spacing w:lineRule="auto" w:line="276"/>
      </w:pPr>
      <w:r/>
      <w:r/>
    </w:p>
    <w:p>
      <w:pPr>
        <w:ind w:firstLine="357"/>
        <w:jc w:val="both"/>
        <w:spacing w:lineRule="auto" w:line="276" w:after="120"/>
      </w:pPr>
      <w:r>
        <w:rPr>
          <w:b/>
          <w:bCs/>
        </w:rPr>
        <w:t xml:space="preserve">1 класс</w:t>
      </w:r>
      <w:r>
        <w:t xml:space="preserve"> (</w:t>
      </w:r>
      <w:r>
        <w:t xml:space="preserve">послебукварный</w:t>
      </w:r>
      <w:r>
        <w:t xml:space="preserve"> период) </w:t>
      </w:r>
      <w:r/>
    </w:p>
    <w:p>
      <w:pPr>
        <w:pStyle w:val="3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Слово — главное средство языка. Роль языка в жизни людей. </w:t>
      </w:r>
      <w:r/>
    </w:p>
    <w:p>
      <w:pPr>
        <w:ind w:firstLine="360"/>
        <w:jc w:val="both"/>
        <w:spacing w:lineRule="auto" w:line="276"/>
      </w:pPr>
      <w:r>
        <w:t xml:space="preserve">Использование несловесных средств общения (жестов, мимики, поз, интонации). </w:t>
      </w:r>
      <w:r/>
    </w:p>
    <w:p>
      <w:pPr>
        <w:ind w:firstLine="357"/>
        <w:jc w:val="both"/>
        <w:spacing w:lineRule="auto" w:line="276" w:after="60" w:before="360"/>
      </w:pPr>
      <w:r>
        <w:rPr>
          <w:b/>
          <w:bCs/>
        </w:rPr>
        <w:t xml:space="preserve">РЕЧЕВОЕ ОБЩЕНИЕ</w:t>
      </w:r>
      <w:r>
        <w:t xml:space="preserve">*</w:t>
      </w:r>
      <w:r/>
    </w:p>
    <w:p>
      <w:pPr>
        <w:ind w:firstLine="360"/>
        <w:jc w:val="both"/>
        <w:spacing w:lineRule="auto" w:line="276"/>
      </w:pPr>
      <w:r>
        <w:t xml:space="preserve">Углубление представлений о различных видах и формах общения (восприятия и передачи информации): в устной форме — слушание и говорение, в письменной — чтение и письмо.</w:t>
      </w:r>
      <w:r/>
    </w:p>
    <w:p>
      <w:pPr>
        <w:ind w:firstLine="360"/>
        <w:jc w:val="both"/>
        <w:spacing w:lineRule="auto" w:line="276"/>
      </w:pPr>
      <w:r>
        <w:t xml:space="preserve">Практическое овладение диалоговой формой речи: понимание смысла вопросов, реплик; вступление в диалог, ответы на вопросы, реплики, передача собственных мыслей, уточнение непонятного.</w:t>
      </w:r>
      <w:r/>
    </w:p>
    <w:p>
      <w:pPr>
        <w:ind w:firstLine="360"/>
        <w:jc w:val="both"/>
        <w:spacing w:lineRule="auto" w:line="276"/>
      </w:pPr>
      <w:r>
        <w:t xml:space="preserve">Упражнения в создании собственных высказываний с опорой на рисунки, схемы, на основе наблюдений.</w:t>
      </w:r>
      <w:r/>
    </w:p>
    <w:p>
      <w:pPr>
        <w:ind w:firstLine="360"/>
        <w:jc w:val="both"/>
        <w:spacing w:lineRule="auto" w:line="276"/>
      </w:pPr>
      <w:r>
        <w:t xml:space="preserve">Использование </w:t>
      </w:r>
      <w:r>
        <w:rPr>
          <w:i/>
          <w:iCs/>
        </w:rPr>
        <w:t xml:space="preserve">этикетных формул</w:t>
      </w:r>
      <w:r>
        <w:t xml:space="preserve"> в различных ситуативных упражнениях (ситуации приветствия, прощания, обращения с вопросом, просьбой, извинения и др.).</w:t>
      </w:r>
      <w:r/>
    </w:p>
    <w:p>
      <w:pPr>
        <w:ind w:firstLine="360"/>
        <w:jc w:val="both"/>
        <w:spacing w:lineRule="auto" w:line="276"/>
      </w:pPr>
      <w:r>
        <w:t xml:space="preserve">Упражнения в достижении безошибочного выполнения разных видов письма: списывание с рукописного и печатного шрифтов, письмо предложений (в которых произношение слов не расходится с их написанием) по памяти и под диктовку.</w:t>
      </w:r>
      <w:r/>
    </w:p>
    <w:p>
      <w:pPr>
        <w:ind w:firstLine="360"/>
        <w:jc w:val="both"/>
        <w:spacing w:lineRule="auto" w:line="276"/>
      </w:pPr>
      <w:r>
        <w:t xml:space="preserve">Последовательный переход к осознанному правильному плавному слоговому чтению многосложных и целостному чтению коротких слов на основе понимания закономерностей письма. Упражнения в выразительном чтении, отражающем понимание смысла читаемого текста.</w:t>
      </w:r>
      <w:r/>
    </w:p>
    <w:p>
      <w:pPr>
        <w:ind w:firstLine="360"/>
        <w:jc w:val="both"/>
        <w:spacing w:lineRule="auto" w:line="276"/>
      </w:pPr>
      <w:r>
        <w:t xml:space="preserve">Формирование первоначальных умений работать с учебником русского языка: отличать текст упражнений от заданий, анализировать образец, находить нужную информацию в словариках учебника.</w:t>
      </w:r>
      <w:r/>
    </w:p>
    <w:p>
      <w:pPr>
        <w:pStyle w:val="306"/>
        <w:spacing w:before="36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ЯЗЫК КАК СРЕДСТВО ОБЩЕНИЯ</w:t>
      </w:r>
      <w:r/>
    </w:p>
    <w:p>
      <w:pPr>
        <w:ind w:firstLine="357"/>
        <w:jc w:val="both"/>
        <w:spacing w:lineRule="auto" w:line="276" w:after="60" w:before="120"/>
      </w:pPr>
      <w:r>
        <w:rPr>
          <w:b/>
          <w:bCs/>
        </w:rPr>
        <w:t xml:space="preserve">Фонетика, орфоэпия и графика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Звуки и буквы русского языка. Различение гласных и согласных звуков. </w:t>
      </w:r>
      <w:r/>
    </w:p>
    <w:p>
      <w:pPr>
        <w:ind w:firstLine="360"/>
        <w:jc w:val="both"/>
        <w:spacing w:lineRule="auto" w:line="276"/>
      </w:pPr>
      <w:r>
        <w:t xml:space="preserve">Твёрдые и мягкие согласные звуки. Обозначение мягких звуков на письме с помощью букв </w:t>
      </w:r>
      <w:r>
        <w:rPr>
          <w:b/>
          <w:bCs/>
          <w:i/>
          <w:iCs/>
        </w:rPr>
        <w:t xml:space="preserve">и</w:t>
      </w:r>
      <w:r>
        <w:t xml:space="preserve">, </w:t>
      </w:r>
      <w:r>
        <w:rPr>
          <w:b/>
          <w:bCs/>
          <w:i/>
          <w:iCs/>
        </w:rPr>
        <w:t xml:space="preserve">е</w:t>
      </w:r>
      <w:r>
        <w:t xml:space="preserve">, </w:t>
      </w:r>
      <w:r>
        <w:rPr>
          <w:b/>
          <w:bCs/>
          <w:i/>
          <w:iCs/>
        </w:rPr>
        <w:t xml:space="preserve">ё</w:t>
      </w:r>
      <w:r>
        <w:t xml:space="preserve">, </w:t>
      </w:r>
      <w:r>
        <w:rPr>
          <w:b/>
          <w:bCs/>
          <w:i/>
          <w:iCs/>
        </w:rPr>
        <w:t xml:space="preserve">ю</w:t>
      </w:r>
      <w:r>
        <w:t xml:space="preserve">, </w:t>
      </w:r>
      <w:r>
        <w:rPr>
          <w:b/>
          <w:bCs/>
          <w:i/>
          <w:iCs/>
        </w:rPr>
        <w:t xml:space="preserve">я</w:t>
      </w:r>
      <w:r>
        <w:t xml:space="preserve">, </w:t>
      </w:r>
      <w:r>
        <w:rPr>
          <w:b/>
          <w:bCs/>
          <w:i/>
          <w:iCs/>
        </w:rPr>
        <w:t xml:space="preserve">ь</w:t>
      </w:r>
      <w:r>
        <w:t xml:space="preserve">. Звонкие и глухие согласные звуки. Смыслоразличительная роль звуков.</w:t>
      </w:r>
      <w:r/>
    </w:p>
    <w:p>
      <w:pPr>
        <w:ind w:firstLine="360"/>
        <w:jc w:val="both"/>
        <w:spacing w:lineRule="auto" w:line="276"/>
      </w:pPr>
      <w:r>
        <w:t xml:space="preserve">Ударение. Смыслоразличительная роль ударения. Гласные ударные и безударные. </w:t>
      </w:r>
      <w:r>
        <w:t xml:space="preserve">Качественная характеристика звука (гласный ударный — безударный, согласный твёрдый — мягкий, звонкий — глухой, парный — непарный).</w:t>
      </w:r>
      <w:r/>
    </w:p>
    <w:p>
      <w:pPr>
        <w:ind w:firstLine="360"/>
        <w:jc w:val="both"/>
        <w:spacing w:lineRule="auto" w:line="276"/>
      </w:pPr>
      <w:r>
        <w:t xml:space="preserve">Слоговой состав слова. Слогообразующая роль гласных звуков. Слоговой и звукобуквенный анализ слова. Использование знания слогораздела для переноса слов. </w:t>
      </w:r>
      <w:r/>
    </w:p>
    <w:p>
      <w:pPr>
        <w:ind w:firstLine="360"/>
        <w:jc w:val="both"/>
        <w:spacing w:lineRule="auto" w:line="276"/>
      </w:pPr>
      <w:r>
        <w:t xml:space="preserve">Произношение звуков и сочетаний звуков в соответствии с нормами русского литературного языка.</w:t>
      </w:r>
      <w:r/>
    </w:p>
    <w:p>
      <w:pPr>
        <w:ind w:firstLine="360"/>
        <w:jc w:val="both"/>
        <w:spacing w:lineRule="auto" w:line="276"/>
      </w:pPr>
      <w:r>
        <w:t xml:space="preserve">Алфавит. Названия букв в алфавите. Знание конфигурации букв рукописного алфавита. Упражнения в совершенствовании техники письма: разборчивости, линейности, достижения </w:t>
      </w:r>
      <w:r>
        <w:t xml:space="preserve">параллельности и </w:t>
      </w:r>
      <w:r>
        <w:t xml:space="preserve">равноотставленности</w:t>
      </w:r>
      <w:r>
        <w:t xml:space="preserve"> штрихов, связного соединения двух букв. Закрепление в самостоятельном выполнении правил гигиены письма.</w:t>
      </w:r>
      <w:r/>
    </w:p>
    <w:p>
      <w:pPr>
        <w:ind w:firstLine="360"/>
        <w:jc w:val="both"/>
        <w:spacing w:lineRule="auto" w:line="276"/>
      </w:pPr>
      <w:r>
        <w:t xml:space="preserve">Установление соотношения звукового и буквенного состава слова.</w:t>
      </w:r>
      <w:r/>
    </w:p>
    <w:p>
      <w:pPr>
        <w:ind w:firstLine="360"/>
        <w:jc w:val="both"/>
        <w:spacing w:lineRule="auto" w:line="276"/>
      </w:pPr>
      <w:r>
        <w:t xml:space="preserve">Наблюдение над единообразным написанием безударных гласных в общих частях слов. Ознакомление с простейшими способами подбора проверочных слов (</w:t>
      </w:r>
      <w:r>
        <w:rPr>
          <w:i/>
          <w:iCs/>
        </w:rPr>
        <w:t xml:space="preserve">один</w:t>
      </w:r>
      <w:r>
        <w:t xml:space="preserve"> — </w:t>
      </w:r>
      <w:r>
        <w:rPr>
          <w:i/>
          <w:iCs/>
        </w:rPr>
        <w:t xml:space="preserve">много</w:t>
      </w:r>
      <w:r>
        <w:t xml:space="preserve">, </w:t>
      </w:r>
      <w:r>
        <w:rPr>
          <w:i/>
          <w:iCs/>
        </w:rPr>
        <w:t xml:space="preserve">много</w:t>
      </w:r>
      <w:r>
        <w:t xml:space="preserve"> — </w:t>
      </w:r>
      <w:r>
        <w:rPr>
          <w:i/>
          <w:iCs/>
        </w:rPr>
        <w:t xml:space="preserve">один</w:t>
      </w:r>
      <w:r>
        <w:t xml:space="preserve">). </w:t>
      </w:r>
      <w:r/>
    </w:p>
    <w:p>
      <w:pPr>
        <w:ind w:firstLine="357"/>
        <w:jc w:val="both"/>
        <w:spacing w:lineRule="auto" w:line="276" w:after="60" w:before="120"/>
      </w:pPr>
      <w:r>
        <w:rPr>
          <w:b/>
          <w:bCs/>
        </w:rPr>
        <w:t xml:space="preserve">Слово и его значение</w:t>
      </w:r>
      <w:r>
        <w:t xml:space="preserve"> (</w:t>
      </w:r>
      <w:r>
        <w:rPr>
          <w:b/>
          <w:bCs/>
        </w:rPr>
        <w:t xml:space="preserve">лексика</w:t>
      </w:r>
      <w:r>
        <w:t xml:space="preserve">) 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t xml:space="preserve">Слова как названия всего, что существует: предметов, их признаков, действий. Понимание слова как единства звучания и значения. Наблюдение над значениями слов русского языка. Подбор слов со сходными (синонимическими) и противоположными (антонимическими) знач</w:t>
      </w:r>
      <w:r>
        <w:t xml:space="preserve">ениями. Наблюдение над употреблением слов в переносном значении, употреблением многозначных слов. </w:t>
      </w:r>
      <w:r>
        <w:rPr>
          <w:i/>
          <w:iCs/>
        </w:rPr>
        <w:t xml:space="preserve">Использование словарей для наведения справок о значении, происхождении и правописании слова.</w:t>
      </w:r>
      <w:r/>
    </w:p>
    <w:p>
      <w:pPr>
        <w:ind w:firstLine="360"/>
        <w:jc w:val="both"/>
        <w:spacing w:lineRule="auto" w:line="276"/>
      </w:pPr>
      <w:r>
        <w:t xml:space="preserve">Наблюдение над общностью значений родственных слов. Наблюдение над общим значением слов, называющих предметы, действия предметов, признаки предметов (морфологические наблюдения).</w:t>
      </w:r>
      <w:r/>
    </w:p>
    <w:p>
      <w:pPr>
        <w:ind w:firstLine="357"/>
        <w:jc w:val="both"/>
        <w:spacing w:lineRule="auto" w:line="276" w:after="60" w:before="120"/>
      </w:pPr>
      <w:r>
        <w:rPr>
          <w:b/>
          <w:bCs/>
        </w:rPr>
        <w:t xml:space="preserve">Предложение и текст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Речь как способ общения людей. Речь устная и письменная, высказывание в объёме предложения или текста. Общее представление о тексте: смысловое единство предложений, заголовок как тема текста.</w:t>
      </w:r>
      <w:r/>
    </w:p>
    <w:p>
      <w:pPr>
        <w:ind w:firstLine="360"/>
        <w:jc w:val="both"/>
        <w:spacing w:lineRule="auto" w:line="276"/>
      </w:pPr>
      <w:r>
        <w:t xml:space="preserve">Отличие слова и предложения. Предложение как высказывание. Слова как строительный материал предложений. Установление смысловой связи слов по вопросам.</w:t>
      </w:r>
      <w:r/>
    </w:p>
    <w:p>
      <w:pPr>
        <w:ind w:firstLine="360"/>
        <w:jc w:val="both"/>
        <w:spacing w:lineRule="auto" w:line="276"/>
      </w:pPr>
      <w:r>
        <w:t xml:space="preserve">Интонационная законченность предложения. Составление предложений из набора слов, на определённую тему, правильное их оформление в устной и письменной речи.</w:t>
      </w:r>
      <w:r/>
    </w:p>
    <w:p>
      <w:pPr>
        <w:ind w:firstLine="357"/>
        <w:jc w:val="both"/>
        <w:spacing w:lineRule="auto" w:line="276" w:after="60" w:before="120"/>
      </w:pPr>
      <w:r>
        <w:rPr>
          <w:b/>
          <w:bCs/>
        </w:rPr>
        <w:t xml:space="preserve">Орфография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Ознакомление с правилами правописания и их применение на практике:</w:t>
      </w:r>
      <w:r/>
    </w:p>
    <w:p>
      <w:pPr>
        <w:ind w:firstLine="360"/>
        <w:jc w:val="both"/>
        <w:spacing w:lineRule="auto" w:line="276"/>
      </w:pPr>
      <w:r>
        <w:t xml:space="preserve">— обозначение гласных после шипящих (</w:t>
      </w:r>
      <w:r>
        <w:rPr>
          <w:i/>
          <w:iCs/>
        </w:rPr>
        <w:t xml:space="preserve">жи</w:t>
      </w:r>
      <w:r>
        <w:t xml:space="preserve">—</w:t>
      </w:r>
      <w:r>
        <w:rPr>
          <w:i/>
          <w:iCs/>
        </w:rPr>
        <w:t xml:space="preserve">ши</w:t>
      </w:r>
      <w:r>
        <w:t xml:space="preserve">, </w:t>
      </w:r>
      <w:r>
        <w:rPr>
          <w:i/>
          <w:iCs/>
        </w:rPr>
        <w:t xml:space="preserve">ча</w:t>
      </w:r>
      <w:r>
        <w:t xml:space="preserve">—</w:t>
      </w:r>
      <w:r>
        <w:rPr>
          <w:i/>
          <w:iCs/>
        </w:rPr>
        <w:t xml:space="preserve">ща</w:t>
      </w:r>
      <w:r>
        <w:t xml:space="preserve">, </w:t>
      </w:r>
      <w:r>
        <w:rPr>
          <w:i/>
          <w:iCs/>
        </w:rPr>
        <w:t xml:space="preserve">чу</w:t>
      </w:r>
      <w:r>
        <w:t xml:space="preserve">—</w:t>
      </w:r>
      <w:r>
        <w:rPr>
          <w:i/>
          <w:iCs/>
        </w:rPr>
        <w:t xml:space="preserve">щу</w:t>
      </w:r>
      <w:r>
        <w:t xml:space="preserve"> и буквосочетаний </w:t>
      </w:r>
      <w:r>
        <w:rPr>
          <w:i/>
          <w:iCs/>
        </w:rPr>
        <w:t xml:space="preserve">чк</w:t>
      </w:r>
      <w:r>
        <w:t xml:space="preserve">, </w:t>
      </w:r>
      <w:r>
        <w:rPr>
          <w:i/>
          <w:iCs/>
        </w:rPr>
        <w:t xml:space="preserve">чн</w:t>
      </w:r>
      <w:r>
        <w:t xml:space="preserve">);</w:t>
      </w:r>
      <w:r/>
    </w:p>
    <w:p>
      <w:pPr>
        <w:ind w:firstLine="360"/>
        <w:jc w:val="both"/>
        <w:spacing w:lineRule="auto" w:line="276"/>
      </w:pPr>
      <w:r>
        <w:t xml:space="preserve">— раздельное написание слов;</w:t>
      </w:r>
      <w:r/>
    </w:p>
    <w:p>
      <w:pPr>
        <w:ind w:firstLine="360"/>
        <w:jc w:val="both"/>
        <w:spacing w:lineRule="auto" w:line="276"/>
      </w:pPr>
      <w:r>
        <w:t xml:space="preserve">— перенос слов по слогам без стечения согласных;</w:t>
      </w:r>
      <w:r/>
    </w:p>
    <w:p>
      <w:pPr>
        <w:ind w:firstLine="360"/>
        <w:jc w:val="both"/>
        <w:spacing w:lineRule="auto" w:line="276"/>
      </w:pPr>
      <w:r>
        <w:t xml:space="preserve">— большая буква в именах, отчествах, фамилиях людей, кличках животных и отдельных географических названиях (стран, рек, населённых пунктов);</w:t>
      </w:r>
      <w:r/>
    </w:p>
    <w:p>
      <w:pPr>
        <w:ind w:firstLine="360"/>
        <w:jc w:val="both"/>
        <w:spacing w:lineRule="auto" w:line="276"/>
      </w:pPr>
      <w:r>
        <w:t xml:space="preserve">— написание слов из словаря;</w:t>
      </w:r>
      <w:r/>
    </w:p>
    <w:p>
      <w:pPr>
        <w:ind w:firstLine="360"/>
        <w:jc w:val="both"/>
        <w:spacing w:lineRule="auto" w:line="276"/>
      </w:pPr>
      <w:r>
        <w:t xml:space="preserve">— большая буква в начале предложения, знаки препинания в конце.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Повторение изученного в течение года</w:t>
      </w:r>
      <w:r>
        <w:t xml:space="preserve"> </w:t>
      </w:r>
      <w:r/>
    </w:p>
    <w:p>
      <w:pPr>
        <w:ind w:firstLine="360"/>
        <w:jc w:val="both"/>
        <w:spacing w:lineRule="auto" w:line="276"/>
      </w:pPr>
      <w:r/>
      <w:r/>
    </w:p>
    <w:p>
      <w:pPr>
        <w:jc w:val="center"/>
        <w:spacing w:lineRule="auto" w:line="276"/>
        <w:shd w:val="clear" w:color="auto" w:fill="DBE5F1" w:themeFill="accent1" w:themeFillTint="33"/>
      </w:pPr>
      <w:r>
        <w:rPr>
          <w:b/>
          <w:bCs/>
        </w:rPr>
        <w:t xml:space="preserve">2 класс</w:t>
      </w:r>
      <w:r>
        <w:t xml:space="preserve"> </w:t>
      </w:r>
      <w:r/>
    </w:p>
    <w:p>
      <w:pPr>
        <w:ind w:firstLine="357"/>
        <w:jc w:val="both"/>
        <w:spacing w:lineRule="auto" w:line="276" w:after="120" w:before="360"/>
      </w:pPr>
      <w:r>
        <w:rPr>
          <w:b/>
          <w:bCs/>
        </w:rPr>
        <w:t xml:space="preserve">ЯЗЫК И РЕЧЬ (вводный раздел)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Слово — главное средство языка и речи. О роли дара речи, дара слова в жизни человека (социальная роль общения, функция познавательная и др.). Представление о связи языка и речи. Язык как основа речи, речь как «жизнь» языка, как способ общения. Формы речи: у</w:t>
      </w:r>
      <w:r>
        <w:t xml:space="preserve">стная и письменная, диалогическая и монологическая. </w:t>
      </w:r>
      <w:r/>
    </w:p>
    <w:p>
      <w:pPr>
        <w:ind w:firstLine="357"/>
        <w:jc w:val="both"/>
        <w:spacing w:lineRule="auto" w:line="276" w:after="60" w:before="240"/>
        <w:rPr>
          <w:b/>
          <w:bCs/>
        </w:rPr>
      </w:pPr>
      <w:r>
        <w:rPr>
          <w:b/>
          <w:bCs/>
        </w:rPr>
        <w:t xml:space="preserve">ПОВТОРЕНИЕ </w:t>
      </w:r>
      <w:r>
        <w:rPr>
          <w:b/>
          <w:bCs/>
        </w:rPr>
        <w:t xml:space="preserve">изученного</w:t>
      </w:r>
      <w:r>
        <w:rPr>
          <w:b/>
          <w:bCs/>
        </w:rPr>
        <w:t xml:space="preserve"> о языке в 1 классе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и его строение</w:t>
      </w:r>
      <w:r>
        <w:t xml:space="preserve"> (9 ч). Звуковое, буквенное, слоговое строение слов. Обозначение на письме звуков согласных (твёрдых и мягких, звонких и глухих) и гласных. Использование алфавита. Последовательность букв русского алфавита. Роль букв </w:t>
      </w:r>
      <w:r>
        <w:rPr>
          <w:b/>
          <w:bCs/>
          <w:i/>
          <w:iCs/>
        </w:rPr>
        <w:t xml:space="preserve">е</w:t>
      </w:r>
      <w:r>
        <w:t xml:space="preserve">, </w:t>
      </w:r>
      <w:r>
        <w:rPr>
          <w:b/>
          <w:bCs/>
          <w:i/>
          <w:iCs/>
        </w:rPr>
        <w:t xml:space="preserve">ё</w:t>
      </w:r>
      <w:r>
        <w:t xml:space="preserve">, </w:t>
      </w:r>
      <w:r>
        <w:rPr>
          <w:b/>
          <w:bCs/>
          <w:i/>
          <w:iCs/>
        </w:rPr>
        <w:t xml:space="preserve">ю</w:t>
      </w:r>
      <w:r>
        <w:t xml:space="preserve">, </w:t>
      </w:r>
      <w:r>
        <w:rPr>
          <w:b/>
          <w:bCs/>
          <w:i/>
          <w:iCs/>
        </w:rPr>
        <w:t xml:space="preserve">я</w:t>
      </w:r>
      <w:r>
        <w:t xml:space="preserve"> в обозначении звуков. </w:t>
      </w:r>
      <w:r>
        <w:rPr>
          <w:i/>
          <w:iCs/>
        </w:rPr>
        <w:t xml:space="preserve">Историческая справка о создании письменности на Руси, о рождении и изменениях русского </w:t>
      </w:r>
      <w:r>
        <w:rPr>
          <w:i/>
          <w:iCs/>
        </w:rPr>
        <w:t xml:space="preserve">алфавита, об использовании прописных букв.</w:t>
      </w:r>
      <w:r>
        <w:t xml:space="preserve"> Смыслоразличительная роль звуков, букв. Большая буква в именах, фамилиях людей, кличках животных.</w:t>
      </w:r>
      <w:r/>
    </w:p>
    <w:p>
      <w:pPr>
        <w:ind w:firstLine="360"/>
        <w:jc w:val="both"/>
        <w:spacing w:lineRule="auto" w:line="276"/>
      </w:pPr>
      <w:r>
        <w:t xml:space="preserve">Ударение. Смыслоразличительная роль ударения. Ударный слог.</w:t>
      </w:r>
      <w:r/>
    </w:p>
    <w:p>
      <w:pPr>
        <w:ind w:firstLine="360"/>
        <w:jc w:val="both"/>
        <w:spacing w:lineRule="auto" w:line="276"/>
      </w:pPr>
      <w:r>
        <w:t xml:space="preserve">Строение слога. Правила переноса слова.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Обозначение на письме гласных и согласных звуков</w:t>
      </w:r>
      <w:r>
        <w:t xml:space="preserve"> (6 ч). Употребление гласных после шипящих </w:t>
      </w:r>
      <w:r>
        <w:rPr>
          <w:b/>
          <w:bCs/>
          <w:i/>
          <w:iCs/>
        </w:rPr>
        <w:t xml:space="preserve">ш</w:t>
      </w:r>
      <w:r>
        <w:t xml:space="preserve">, </w:t>
      </w:r>
      <w:r>
        <w:rPr>
          <w:b/>
          <w:bCs/>
          <w:i/>
          <w:iCs/>
        </w:rPr>
        <w:t xml:space="preserve">ж</w:t>
      </w:r>
      <w:r>
        <w:t xml:space="preserve">, </w:t>
      </w:r>
      <w:r>
        <w:rPr>
          <w:b/>
          <w:bCs/>
          <w:i/>
          <w:iCs/>
        </w:rPr>
        <w:t xml:space="preserve">ч</w:t>
      </w:r>
      <w:r>
        <w:t xml:space="preserve">, </w:t>
      </w:r>
      <w:r>
        <w:rPr>
          <w:b/>
          <w:bCs/>
          <w:i/>
          <w:iCs/>
        </w:rPr>
        <w:t xml:space="preserve">щ</w:t>
      </w:r>
      <w:r>
        <w:t xml:space="preserve">. Обозначение безударных гласных (в двусложных словах). Обозначение парных звонких и глухих согласных (на конце слов). Написание буквосочетаний </w:t>
      </w:r>
      <w:r>
        <w:rPr>
          <w:i/>
          <w:iCs/>
        </w:rPr>
        <w:t xml:space="preserve">чк</w:t>
      </w:r>
      <w:r>
        <w:t xml:space="preserve">, </w:t>
      </w:r>
      <w:r>
        <w:rPr>
          <w:i/>
          <w:iCs/>
        </w:rPr>
        <w:t xml:space="preserve">чн</w:t>
      </w:r>
      <w:r>
        <w:t xml:space="preserve">, </w:t>
      </w:r>
      <w:r>
        <w:rPr>
          <w:i/>
          <w:iCs/>
        </w:rPr>
        <w:t xml:space="preserve">щн</w:t>
      </w:r>
      <w:r>
        <w:t xml:space="preserve">. Упражнения в записи слов на указанные правила (списывание, под диктовку, преобразование, свободное письмо).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как часть речи</w:t>
      </w:r>
      <w:r>
        <w:t xml:space="preserve">. Группы слов с общим значением предмета, признака, действия. Выделение групп по значению и вопросу.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и предложение</w:t>
      </w:r>
      <w:r>
        <w:t xml:space="preserve">. Признаки предложения. Оформление предложений на письме (большая буква, точка, вопросительный, восклицательный знаки).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Предложение и текст</w:t>
      </w:r>
      <w:r>
        <w:t xml:space="preserve">. Признаки текста. Упражнения в редактировании, пересказе (изложении), составлении текстов (устно и письменно).</w:t>
      </w:r>
      <w:r/>
    </w:p>
    <w:p>
      <w:pPr>
        <w:ind w:firstLine="357"/>
        <w:jc w:val="both"/>
        <w:spacing w:lineRule="auto" w:line="276"/>
        <w:rPr>
          <w:b/>
          <w:bCs/>
        </w:rPr>
      </w:pPr>
      <w:r>
        <w:rPr>
          <w:b/>
          <w:bCs/>
        </w:rPr>
      </w:r>
      <w:r/>
    </w:p>
    <w:p>
      <w:pPr>
        <w:ind w:firstLine="357"/>
        <w:jc w:val="both"/>
        <w:spacing w:lineRule="auto" w:line="276"/>
      </w:pPr>
      <w:r>
        <w:rPr>
          <w:b/>
          <w:bCs/>
        </w:rPr>
        <w:t xml:space="preserve">РЕЧЕВОЕ ОБЩЕНИЕ</w:t>
      </w:r>
      <w:r>
        <w:t xml:space="preserve"> </w:t>
      </w:r>
      <w:r/>
    </w:p>
    <w:p>
      <w:pPr>
        <w:pStyle w:val="305"/>
        <w:ind w:firstLine="357"/>
        <w:spacing w:before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Круг сведений о речи  как основе формирования речевых умений 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rPr>
          <w:b/>
          <w:bCs/>
        </w:rPr>
        <w:t xml:space="preserve">Речь</w:t>
      </w:r>
      <w:r>
        <w:t xml:space="preserve"> Общение как обмен смыслами. </w:t>
      </w:r>
      <w:r>
        <w:t xml:space="preserve">Виды речевой деятельности: слушание, говорение (восприятие смысла, информации), чтение, письмо (передача смысла, информации).</w:t>
      </w:r>
      <w:r>
        <w:t xml:space="preserve"> </w:t>
      </w:r>
      <w:r>
        <w:rPr>
          <w:i/>
          <w:iCs/>
        </w:rPr>
        <w:t xml:space="preserve">Умение ориентироваться в речевой ситуации (с кем? зачем? что? как?). Речевое действие и необходимые условия его совершения: наличие партнёров по общению и потребности (мотива) у одного обращаться с речью, у другого воспринимать её. </w:t>
      </w:r>
      <w:r/>
    </w:p>
    <w:p>
      <w:pPr>
        <w:ind w:firstLine="360"/>
        <w:jc w:val="both"/>
        <w:spacing w:lineRule="auto" w:line="276"/>
      </w:pPr>
      <w:r>
        <w:t xml:space="preserve"> Роль в общении несловесных средств (интонации, поз, жестов, мимики) в речевом общении.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Высказывание. Текст</w:t>
      </w:r>
      <w:r>
        <w:t xml:space="preserve">. Высказывание как продукт речи. Средства и объём высказывания: слово-предложение, предложение, текст. </w:t>
      </w:r>
      <w:r>
        <w:t xml:space="preserve">Осознание целей, задач высказываний: спросить, сообщить, подтвердить, отрицать, попросить, поздравить и др. </w:t>
      </w:r>
      <w:r/>
    </w:p>
    <w:p>
      <w:pPr>
        <w:ind w:firstLine="360"/>
        <w:jc w:val="both"/>
        <w:spacing w:lineRule="auto" w:line="276"/>
      </w:pPr>
      <w:r>
        <w:t xml:space="preserve"> Текст (устный и письменный). Тема текста. Роль заголовка в тексте. Тексты с одной и двумя </w:t>
      </w:r>
      <w:r>
        <w:t xml:space="preserve">микротемами</w:t>
      </w:r>
      <w:r>
        <w:t xml:space="preserve">. Использование красной строки при выделении смысловых частей текста. </w:t>
      </w:r>
      <w:r>
        <w:rPr>
          <w:i/>
          <w:iCs/>
        </w:rPr>
        <w:t xml:space="preserve">Из истории появления выражения «красная строка». </w:t>
      </w:r>
      <w:r>
        <w:t xml:space="preserve">Смысловое единство структурных частей. Наблюдение над особенностями текстов с точки зрения их назначения: описание (животных, природных уголков, цветов), повествование (воспоминания о летних каникулах, зимних забавах), рассуждение (о любимом времени года). </w:t>
      </w:r>
      <w:r>
        <w:t xml:space="preserve">Жанровое разнообразие текстов: сказка, загадка, считалка, </w:t>
      </w:r>
      <w:r>
        <w:t xml:space="preserve">закличка</w:t>
      </w:r>
      <w:r>
        <w:t xml:space="preserve">, </w:t>
      </w:r>
      <w:r>
        <w:rPr>
          <w:i/>
          <w:iCs/>
        </w:rPr>
        <w:t xml:space="preserve">природная зарисовка, письмо. Стилевое различие текстов (научная, учебно-деловая, художественная, разговорная речь).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Речевой этикет</w:t>
      </w:r>
      <w:r>
        <w:t xml:space="preserve">*. Этикетные высказывания: просьба, вопрос, благодарность, </w:t>
      </w:r>
      <w:r>
        <w:rPr>
          <w:i/>
          <w:iCs/>
        </w:rPr>
        <w:t xml:space="preserve">поздравление</w:t>
      </w:r>
      <w:r>
        <w:t xml:space="preserve">.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305"/>
        <w:ind w:firstLine="35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Виды речевой деятельности </w:t>
      </w:r>
      <w:r>
        <w:rPr>
          <w:rFonts w:ascii="Times New Roman" w:hAnsi="Times New Roman"/>
          <w:b w:val="false"/>
          <w:bCs w:val="false"/>
          <w:sz w:val="24"/>
        </w:rPr>
        <w:t xml:space="preserve">(коммуникативно-речевые умения)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Слушание и чтение</w:t>
      </w:r>
      <w:r>
        <w:t xml:space="preserve">. Слушание и чтение как процесс восприятия смысла, добывания информации из устного и письменного текста: объяснений учителя, вопросов, содержания небольших текстов как учебного, так и художественного характера, формулировок заданий к упражнениям, правил, оп</w:t>
      </w:r>
      <w:r>
        <w:t xml:space="preserve">ределений. Уточнение непонятного с помощью вопросов, обращения к сноскам, словарю учебника. Выбор нужного материала из текста. Элементарное прогнозирование содержания текста по его заголовку, плану. Понимание интонационной окраски предложений, маленьких тек</w:t>
      </w:r>
      <w:r>
        <w:t xml:space="preserve">стов.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Говорение и письмо</w:t>
      </w:r>
      <w:r>
        <w:t xml:space="preserve">. Говорение и письмо как процесс передачи смысла, информации. </w:t>
      </w:r>
      <w:r>
        <w:t xml:space="preserve">Создание, конструирование собственных устных и письменных высказываний (предложений, текстов) с определённой речевой задачей на темы, близкие второклассникам: о каникулах, любимых уголках </w:t>
      </w:r>
      <w:r>
        <w:t xml:space="preserve">природы, животных, об увлечениях, прочитанных книгах, увиденных фильмах и пр.</w:t>
      </w:r>
      <w:r>
        <w:t xml:space="preserve"> Разыгрывание ситуаций в диалоговой форме. Составление элементарного текста письма.</w:t>
      </w:r>
      <w:r/>
    </w:p>
    <w:p>
      <w:pPr>
        <w:ind w:firstLine="360"/>
        <w:jc w:val="both"/>
        <w:spacing w:lineRule="auto" w:line="276"/>
      </w:pPr>
      <w:r>
        <w:t xml:space="preserve">Овладение нормами орфоэпии и правильного интонирования предложения и текста.</w:t>
      </w:r>
      <w:r/>
    </w:p>
    <w:p>
      <w:pPr>
        <w:ind w:firstLine="360"/>
        <w:jc w:val="both"/>
        <w:spacing w:lineRule="auto" w:line="276"/>
      </w:pPr>
      <w:r>
        <w:t xml:space="preserve">Грамотное оформление выражаемых мыслей и чу</w:t>
      </w:r>
      <w:r>
        <w:t xml:space="preserve">вств в с</w:t>
      </w:r>
      <w:r>
        <w:t xml:space="preserve">оответствии с изученными каллиграфическими, орфографическими и пунктуационными правилами.</w:t>
      </w:r>
      <w:r/>
    </w:p>
    <w:p>
      <w:pPr>
        <w:ind w:firstLine="360"/>
        <w:jc w:val="both"/>
        <w:spacing w:lineRule="auto" w:line="276"/>
      </w:pPr>
      <w:r>
        <w:t xml:space="preserve">Практическое овладение нормами речевого этикета в ситуациях учебного и бытового общения (обращение с просьбой, благодарность, </w:t>
      </w:r>
      <w:r>
        <w:rPr>
          <w:i/>
          <w:iCs/>
        </w:rPr>
        <w:t xml:space="preserve">поздравление</w:t>
      </w:r>
      <w:r>
        <w:t xml:space="preserve">). </w:t>
      </w:r>
      <w:r/>
    </w:p>
    <w:p>
      <w:pPr>
        <w:ind w:firstLine="357"/>
        <w:jc w:val="both"/>
        <w:spacing w:lineRule="auto" w:line="276" w:after="120" w:before="480"/>
      </w:pPr>
      <w:r>
        <w:rPr>
          <w:b/>
          <w:bCs/>
        </w:rPr>
        <w:t xml:space="preserve">ЯЗЫК КАК СРЕДСТВО ОБЩЕНИЯ</w:t>
      </w:r>
      <w:r>
        <w:t xml:space="preserve"> </w:t>
      </w:r>
      <w:r/>
    </w:p>
    <w:p>
      <w:pPr>
        <w:pStyle w:val="306"/>
        <w:spacing w:before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Круг сведений о языке </w:t>
      </w:r>
      <w:r>
        <w:rPr>
          <w:rFonts w:ascii="Times New Roman" w:hAnsi="Times New Roman" w:cs="Times New Roman"/>
          <w:bCs w:val="false"/>
          <w:color w:val="auto"/>
        </w:rPr>
        <w:t xml:space="preserve">как основе формирования языковых умений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Общие сведения о языке</w:t>
      </w:r>
      <w:r>
        <w:t xml:space="preserve">*. Язык как своеобразный код, средство обозначения явлений реального мира («всему название дано») и средство общения. Язык людей — язык слов. Связь языка с мышлением (выражаем и формулируем мысли и чувства). </w:t>
      </w:r>
      <w:r/>
    </w:p>
    <w:p>
      <w:pPr>
        <w:ind w:firstLine="360"/>
        <w:jc w:val="both"/>
        <w:spacing w:lineRule="auto" w:line="276"/>
      </w:pPr>
      <w:r>
        <w:t xml:space="preserve">Русский язык — родной язык русского народа. Связь развития языка с историей развития культуры русского народа (почему так называется, почему так говорят, почему так пишется и т.п.). </w:t>
      </w:r>
      <w:r>
        <w:rPr>
          <w:i/>
          <w:iCs/>
        </w:rPr>
        <w:t xml:space="preserve">Представление об историческом </w:t>
      </w:r>
      <w:r>
        <w:rPr>
          <w:i/>
          <w:iCs/>
        </w:rPr>
        <w:t xml:space="preserve">корне слова</w:t>
      </w:r>
      <w:r>
        <w:rPr>
          <w:i/>
          <w:iCs/>
        </w:rPr>
        <w:t xml:space="preserve">. Из истории происхождения собственных имён (имён, фамилий).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Наблюдение над выразительными средствами русского языка, качествами устной народной речи (на примере малых жанров устного народного творчества).</w:t>
      </w:r>
      <w:r>
        <w:t xml:space="preserve"> Развитие мотива к изучению русского языка.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Фонетика, орфоэпия</w:t>
      </w:r>
      <w:r>
        <w:t xml:space="preserve">*. Словесное ударение. Произношение звуков и сочетание звуков в соответствии с нормами русского литературного языка. </w:t>
      </w:r>
      <w:r>
        <w:rPr>
          <w:i/>
          <w:iCs/>
        </w:rPr>
        <w:t xml:space="preserve">Фонетический разбор (анализ) слова</w:t>
      </w:r>
      <w:r>
        <w:t xml:space="preserve">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Графика</w:t>
      </w:r>
      <w:r>
        <w:t xml:space="preserve">*. Знание алфавита: правильное название букв, знание их последовательности. Использование алфавита при работе со словарями, справочниками, каталогами. </w:t>
      </w:r>
      <w:r/>
    </w:p>
    <w:p>
      <w:pPr>
        <w:ind w:firstLine="360"/>
        <w:jc w:val="both"/>
        <w:spacing w:lineRule="auto" w:line="276"/>
      </w:pPr>
      <w:r>
        <w:t xml:space="preserve">Установление соотношения звукового и буквенного состава слов с мягкими согласными, с йотированными гласными </w:t>
      </w:r>
      <w:r>
        <w:rPr>
          <w:b/>
          <w:bCs/>
          <w:i/>
          <w:iCs/>
        </w:rPr>
        <w:t xml:space="preserve">е</w:t>
      </w:r>
      <w:r>
        <w:t xml:space="preserve">, </w:t>
      </w:r>
      <w:r>
        <w:rPr>
          <w:b/>
          <w:bCs/>
          <w:i/>
          <w:iCs/>
        </w:rPr>
        <w:t xml:space="preserve">ё</w:t>
      </w:r>
      <w:r>
        <w:t xml:space="preserve">, </w:t>
      </w:r>
      <w:r>
        <w:rPr>
          <w:b/>
          <w:bCs/>
          <w:i/>
          <w:iCs/>
        </w:rPr>
        <w:t xml:space="preserve">ю</w:t>
      </w:r>
      <w:r>
        <w:t xml:space="preserve">, </w:t>
      </w:r>
      <w:r>
        <w:rPr>
          <w:b/>
          <w:bCs/>
          <w:i/>
          <w:iCs/>
        </w:rPr>
        <w:t xml:space="preserve">я</w:t>
      </w:r>
      <w:r>
        <w:t xml:space="preserve">, с непроизносимыми согласными.</w:t>
      </w:r>
      <w:r/>
    </w:p>
    <w:p>
      <w:pPr>
        <w:ind w:firstLine="360"/>
        <w:jc w:val="both"/>
        <w:spacing w:lineRule="auto" w:line="276"/>
      </w:pPr>
      <w:r>
        <w:t xml:space="preserve">Использование на письме разделительных </w:t>
      </w:r>
      <w:r>
        <w:rPr>
          <w:b/>
          <w:bCs/>
          <w:i/>
          <w:iCs/>
        </w:rPr>
        <w:t xml:space="preserve">ь</w:t>
      </w:r>
      <w:r>
        <w:t xml:space="preserve"> и </w:t>
      </w:r>
      <w:r>
        <w:rPr>
          <w:b/>
          <w:bCs/>
          <w:i/>
          <w:iCs/>
        </w:rPr>
        <w:t xml:space="preserve">ъ</w:t>
      </w:r>
      <w:r>
        <w:t xml:space="preserve"> знаков; небуквенных графических средств: пробела между словами, знака переноса, абзаца, красной строки. </w:t>
      </w:r>
      <w:r/>
    </w:p>
    <w:p>
      <w:pPr>
        <w:ind w:firstLine="360"/>
        <w:jc w:val="both"/>
        <w:spacing w:lineRule="auto" w:line="276"/>
      </w:pPr>
      <w:r>
        <w:t xml:space="preserve">Развитие графической зоркости, умения точного списывания с образца.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Чистописание</w:t>
      </w:r>
      <w:r>
        <w:t xml:space="preserve">*. Совершенствование техники написания письменных букв по группам в порядке усложнения их начертания: 1) </w:t>
      </w:r>
      <w:r>
        <w:rPr>
          <w:b/>
          <w:bCs/>
          <w:i/>
          <w:iCs/>
        </w:rPr>
        <w:t xml:space="preserve">и</w:t>
      </w:r>
      <w:r>
        <w:t xml:space="preserve">, </w:t>
      </w:r>
      <w:r>
        <w:rPr>
          <w:b/>
          <w:bCs/>
          <w:i/>
          <w:iCs/>
        </w:rPr>
        <w:t xml:space="preserve">ш</w:t>
      </w:r>
      <w:r>
        <w:t xml:space="preserve">, </w:t>
      </w:r>
      <w:r>
        <w:rPr>
          <w:b/>
          <w:bCs/>
          <w:i/>
          <w:iCs/>
        </w:rPr>
        <w:t xml:space="preserve">И</w:t>
      </w:r>
      <w:r>
        <w:t xml:space="preserve">, </w:t>
      </w:r>
      <w:r>
        <w:rPr>
          <w:b/>
          <w:bCs/>
          <w:i/>
          <w:iCs/>
        </w:rPr>
        <w:t xml:space="preserve">Ш</w:t>
      </w:r>
      <w:r>
        <w:t xml:space="preserve">, </w:t>
      </w:r>
      <w:r>
        <w:rPr>
          <w:b/>
          <w:bCs/>
          <w:i/>
          <w:iCs/>
        </w:rPr>
        <w:t xml:space="preserve">п</w:t>
      </w:r>
      <w:r>
        <w:t xml:space="preserve">, </w:t>
      </w:r>
      <w:r>
        <w:rPr>
          <w:b/>
          <w:bCs/>
          <w:i/>
          <w:iCs/>
        </w:rPr>
        <w:t xml:space="preserve">р</w:t>
      </w:r>
      <w:r>
        <w:t xml:space="preserve">, </w:t>
      </w:r>
      <w:r>
        <w:rPr>
          <w:b/>
          <w:bCs/>
          <w:i/>
          <w:iCs/>
        </w:rPr>
        <w:t xml:space="preserve">т</w:t>
      </w:r>
      <w:r>
        <w:t xml:space="preserve">, </w:t>
      </w:r>
      <w:r>
        <w:rPr>
          <w:b/>
          <w:bCs/>
          <w:i/>
          <w:iCs/>
        </w:rPr>
        <w:t xml:space="preserve">г</w:t>
      </w:r>
      <w:r>
        <w:t xml:space="preserve">; 2) </w:t>
      </w:r>
      <w:r>
        <w:rPr>
          <w:b/>
          <w:bCs/>
          <w:i/>
          <w:iCs/>
        </w:rPr>
        <w:t xml:space="preserve">л</w:t>
      </w:r>
      <w:r>
        <w:t xml:space="preserve">, </w:t>
      </w:r>
      <w:r>
        <w:rPr>
          <w:b/>
          <w:bCs/>
          <w:i/>
          <w:iCs/>
        </w:rPr>
        <w:t xml:space="preserve">м</w:t>
      </w:r>
      <w:r>
        <w:t xml:space="preserve">, </w:t>
      </w:r>
      <w:r>
        <w:rPr>
          <w:b/>
          <w:bCs/>
          <w:i/>
          <w:iCs/>
        </w:rPr>
        <w:t xml:space="preserve">Л</w:t>
      </w:r>
      <w:r>
        <w:t xml:space="preserve">, </w:t>
      </w:r>
      <w:r>
        <w:rPr>
          <w:b/>
          <w:bCs/>
          <w:i/>
          <w:iCs/>
        </w:rPr>
        <w:t xml:space="preserve">М</w:t>
      </w:r>
      <w:r>
        <w:t xml:space="preserve">, </w:t>
      </w:r>
      <w:r>
        <w:rPr>
          <w:b/>
          <w:bCs/>
          <w:i/>
          <w:iCs/>
        </w:rPr>
        <w:t xml:space="preserve">я</w:t>
      </w:r>
      <w:r>
        <w:t xml:space="preserve">, </w:t>
      </w:r>
      <w:r>
        <w:rPr>
          <w:b/>
          <w:bCs/>
          <w:i/>
          <w:iCs/>
        </w:rPr>
        <w:t xml:space="preserve">Я</w:t>
      </w:r>
      <w:r>
        <w:t xml:space="preserve">, </w:t>
      </w:r>
      <w:r>
        <w:rPr>
          <w:b/>
          <w:bCs/>
          <w:i/>
          <w:iCs/>
        </w:rPr>
        <w:t xml:space="preserve">А</w:t>
      </w:r>
      <w:r>
        <w:t xml:space="preserve">; 3) </w:t>
      </w:r>
      <w:r>
        <w:rPr>
          <w:b/>
          <w:bCs/>
          <w:i/>
          <w:iCs/>
        </w:rPr>
        <w:t xml:space="preserve">у</w:t>
      </w:r>
      <w:r>
        <w:t xml:space="preserve">, </w:t>
      </w:r>
      <w:r>
        <w:rPr>
          <w:b/>
          <w:bCs/>
          <w:i/>
          <w:iCs/>
        </w:rPr>
        <w:t xml:space="preserve">ц</w:t>
      </w:r>
      <w:r>
        <w:t xml:space="preserve">, </w:t>
      </w:r>
      <w:r>
        <w:rPr>
          <w:b/>
          <w:bCs/>
          <w:i/>
          <w:iCs/>
        </w:rPr>
        <w:t xml:space="preserve">щ</w:t>
      </w:r>
      <w:r>
        <w:t xml:space="preserve">, </w:t>
      </w:r>
      <w:r>
        <w:rPr>
          <w:b/>
          <w:bCs/>
          <w:i/>
          <w:iCs/>
        </w:rPr>
        <w:t xml:space="preserve">У</w:t>
      </w:r>
      <w:r>
        <w:t xml:space="preserve">, </w:t>
      </w:r>
      <w:r>
        <w:rPr>
          <w:b/>
          <w:bCs/>
          <w:i/>
          <w:iCs/>
        </w:rPr>
        <w:t xml:space="preserve">Ц</w:t>
      </w:r>
      <w:r>
        <w:t xml:space="preserve">, </w:t>
      </w:r>
      <w:r>
        <w:rPr>
          <w:b/>
          <w:bCs/>
          <w:i/>
          <w:iCs/>
        </w:rPr>
        <w:t xml:space="preserve">Щ</w:t>
      </w:r>
      <w:r>
        <w:t xml:space="preserve">, </w:t>
      </w:r>
      <w:r>
        <w:rPr>
          <w:b/>
          <w:bCs/>
          <w:i/>
          <w:iCs/>
        </w:rPr>
        <w:t xml:space="preserve">ч</w:t>
      </w:r>
      <w:r>
        <w:t xml:space="preserve">; 4) </w:t>
      </w:r>
      <w:r>
        <w:rPr>
          <w:b/>
          <w:bCs/>
          <w:i/>
          <w:iCs/>
        </w:rPr>
        <w:t xml:space="preserve">с</w:t>
      </w:r>
      <w:r>
        <w:t xml:space="preserve">, </w:t>
      </w:r>
      <w:r>
        <w:rPr>
          <w:b/>
          <w:bCs/>
          <w:i/>
          <w:iCs/>
        </w:rPr>
        <w:t xml:space="preserve">С</w:t>
      </w:r>
      <w:r>
        <w:t xml:space="preserve">, </w:t>
      </w:r>
      <w:r>
        <w:rPr>
          <w:b/>
          <w:bCs/>
          <w:i/>
          <w:iCs/>
        </w:rPr>
        <w:t xml:space="preserve">е</w:t>
      </w:r>
      <w:r>
        <w:t xml:space="preserve">, </w:t>
      </w:r>
      <w:r>
        <w:rPr>
          <w:b/>
          <w:bCs/>
          <w:i/>
          <w:iCs/>
        </w:rPr>
        <w:t xml:space="preserve">Е</w:t>
      </w:r>
      <w:r>
        <w:t xml:space="preserve">, </w:t>
      </w:r>
      <w:r>
        <w:rPr>
          <w:b/>
          <w:bCs/>
          <w:i/>
          <w:iCs/>
        </w:rPr>
        <w:t xml:space="preserve">о</w:t>
      </w:r>
      <w:r>
        <w:t xml:space="preserve">, </w:t>
      </w:r>
      <w:r>
        <w:rPr>
          <w:b/>
          <w:bCs/>
          <w:i/>
          <w:iCs/>
        </w:rPr>
        <w:t xml:space="preserve">О</w:t>
      </w:r>
      <w:r>
        <w:t xml:space="preserve">, </w:t>
      </w:r>
      <w:r>
        <w:rPr>
          <w:b/>
          <w:bCs/>
          <w:i/>
          <w:iCs/>
        </w:rPr>
        <w:t xml:space="preserve">а</w:t>
      </w:r>
      <w:r>
        <w:t xml:space="preserve">, </w:t>
      </w:r>
      <w:r>
        <w:rPr>
          <w:b/>
          <w:bCs/>
          <w:i/>
          <w:iCs/>
        </w:rPr>
        <w:t xml:space="preserve">д</w:t>
      </w:r>
      <w:r>
        <w:t xml:space="preserve">, </w:t>
      </w:r>
      <w:r>
        <w:rPr>
          <w:b/>
          <w:bCs/>
          <w:i/>
          <w:iCs/>
        </w:rPr>
        <w:t xml:space="preserve">б</w:t>
      </w:r>
      <w:r>
        <w:t xml:space="preserve">; 5) </w:t>
      </w:r>
      <w:r>
        <w:rPr>
          <w:b/>
          <w:bCs/>
          <w:i/>
          <w:iCs/>
        </w:rPr>
        <w:t xml:space="preserve">ь</w:t>
      </w:r>
      <w:r>
        <w:t xml:space="preserve">, </w:t>
      </w:r>
      <w:r>
        <w:rPr>
          <w:b/>
          <w:bCs/>
          <w:i/>
          <w:iCs/>
        </w:rPr>
        <w:t xml:space="preserve">ы</w:t>
      </w:r>
      <w:r>
        <w:t xml:space="preserve">, </w:t>
      </w:r>
      <w:r>
        <w:rPr>
          <w:b/>
          <w:bCs/>
          <w:i/>
          <w:iCs/>
        </w:rPr>
        <w:t xml:space="preserve">ъ</w:t>
      </w:r>
      <w:r>
        <w:t xml:space="preserve">; 6) </w:t>
      </w:r>
      <w:r>
        <w:rPr>
          <w:b/>
          <w:bCs/>
          <w:i/>
          <w:iCs/>
        </w:rPr>
        <w:t xml:space="preserve">н</w:t>
      </w:r>
      <w:r>
        <w:t xml:space="preserve">, </w:t>
      </w:r>
      <w:r>
        <w:rPr>
          <w:b/>
          <w:bCs/>
          <w:i/>
          <w:iCs/>
        </w:rPr>
        <w:t xml:space="preserve">ю</w:t>
      </w:r>
      <w:r>
        <w:t xml:space="preserve">, </w:t>
      </w:r>
      <w:r>
        <w:rPr>
          <w:b/>
          <w:bCs/>
          <w:i/>
          <w:iCs/>
        </w:rPr>
        <w:t xml:space="preserve">Н</w:t>
      </w:r>
      <w:r>
        <w:t xml:space="preserve">, </w:t>
      </w:r>
      <w:r>
        <w:rPr>
          <w:b/>
          <w:bCs/>
          <w:i/>
          <w:iCs/>
        </w:rPr>
        <w:t xml:space="preserve">Ю</w:t>
      </w:r>
      <w:r>
        <w:t xml:space="preserve">, </w:t>
      </w:r>
      <w:r>
        <w:rPr>
          <w:b/>
          <w:bCs/>
          <w:i/>
          <w:iCs/>
        </w:rPr>
        <w:t xml:space="preserve">к</w:t>
      </w:r>
      <w:r>
        <w:t xml:space="preserve">, </w:t>
      </w:r>
      <w:r>
        <w:rPr>
          <w:b/>
          <w:bCs/>
          <w:i/>
          <w:iCs/>
        </w:rPr>
        <w:t xml:space="preserve">К</w:t>
      </w:r>
      <w:r>
        <w:t xml:space="preserve">; 6) </w:t>
      </w:r>
      <w:r>
        <w:rPr>
          <w:b/>
          <w:bCs/>
          <w:i/>
          <w:iCs/>
        </w:rPr>
        <w:t xml:space="preserve">В</w:t>
      </w:r>
      <w:r>
        <w:t xml:space="preserve">, </w:t>
      </w:r>
      <w:r>
        <w:rPr>
          <w:b/>
          <w:bCs/>
          <w:i/>
          <w:iCs/>
        </w:rPr>
        <w:t xml:space="preserve">З</w:t>
      </w:r>
      <w:r>
        <w:t xml:space="preserve">, </w:t>
      </w:r>
      <w:r>
        <w:rPr>
          <w:b/>
          <w:bCs/>
          <w:i/>
          <w:iCs/>
        </w:rPr>
        <w:t xml:space="preserve">з</w:t>
      </w:r>
      <w:r>
        <w:t xml:space="preserve">, </w:t>
      </w:r>
      <w:r>
        <w:rPr>
          <w:b/>
          <w:bCs/>
          <w:i/>
          <w:iCs/>
        </w:rPr>
        <w:t xml:space="preserve">Э</w:t>
      </w:r>
      <w:r>
        <w:t xml:space="preserve">, </w:t>
      </w:r>
      <w:r>
        <w:rPr>
          <w:b/>
          <w:bCs/>
          <w:i/>
          <w:iCs/>
        </w:rPr>
        <w:t xml:space="preserve">э</w:t>
      </w:r>
      <w:r>
        <w:t xml:space="preserve">, </w:t>
      </w:r>
      <w:r>
        <w:rPr>
          <w:b/>
          <w:bCs/>
          <w:i/>
          <w:iCs/>
        </w:rPr>
        <w:t xml:space="preserve">Ж</w:t>
      </w:r>
      <w:r>
        <w:t xml:space="preserve">, </w:t>
      </w:r>
      <w:r>
        <w:rPr>
          <w:b/>
          <w:bCs/>
          <w:i/>
          <w:iCs/>
        </w:rPr>
        <w:t xml:space="preserve">ж</w:t>
      </w:r>
      <w:r>
        <w:t xml:space="preserve">, </w:t>
      </w:r>
      <w:r>
        <w:rPr>
          <w:b/>
          <w:bCs/>
          <w:i/>
          <w:iCs/>
        </w:rPr>
        <w:t xml:space="preserve">Х</w:t>
      </w:r>
      <w:r>
        <w:t xml:space="preserve">, </w:t>
      </w:r>
      <w:r>
        <w:rPr>
          <w:b/>
          <w:bCs/>
          <w:i/>
          <w:iCs/>
        </w:rPr>
        <w:t xml:space="preserve">х</w:t>
      </w:r>
      <w:r>
        <w:t xml:space="preserve">, </w:t>
      </w:r>
      <w:r>
        <w:rPr>
          <w:b/>
          <w:bCs/>
          <w:i/>
          <w:iCs/>
        </w:rPr>
        <w:t xml:space="preserve">ф</w:t>
      </w:r>
      <w:r>
        <w:t xml:space="preserve">; 7) </w:t>
      </w:r>
      <w:r>
        <w:rPr>
          <w:b/>
          <w:bCs/>
          <w:i/>
          <w:iCs/>
        </w:rPr>
        <w:t xml:space="preserve">Ф</w:t>
      </w:r>
      <w:r>
        <w:t xml:space="preserve">, </w:t>
      </w:r>
      <w:r>
        <w:rPr>
          <w:b/>
          <w:bCs/>
          <w:i/>
          <w:iCs/>
        </w:rPr>
        <w:t xml:space="preserve">У</w:t>
      </w:r>
      <w:r>
        <w:t xml:space="preserve">, </w:t>
      </w:r>
      <w:r>
        <w:rPr>
          <w:b/>
          <w:bCs/>
          <w:i/>
          <w:iCs/>
        </w:rPr>
        <w:t xml:space="preserve">Г</w:t>
      </w:r>
      <w:r>
        <w:t xml:space="preserve">, </w:t>
      </w:r>
      <w:r>
        <w:rPr>
          <w:b/>
          <w:bCs/>
          <w:i/>
          <w:iCs/>
        </w:rPr>
        <w:t xml:space="preserve">Ю</w:t>
      </w:r>
      <w:r>
        <w:t xml:space="preserve">, </w:t>
      </w:r>
      <w:r>
        <w:rPr>
          <w:b/>
          <w:bCs/>
          <w:i/>
          <w:iCs/>
        </w:rPr>
        <w:t xml:space="preserve">П</w:t>
      </w:r>
      <w:r>
        <w:t xml:space="preserve">, </w:t>
      </w:r>
      <w:r>
        <w:rPr>
          <w:b/>
          <w:bCs/>
          <w:i/>
          <w:iCs/>
        </w:rPr>
        <w:t xml:space="preserve">Т</w:t>
      </w:r>
      <w:r>
        <w:t xml:space="preserve">, </w:t>
      </w:r>
      <w:r>
        <w:rPr>
          <w:b/>
          <w:bCs/>
          <w:i/>
          <w:iCs/>
        </w:rPr>
        <w:t xml:space="preserve">Р</w:t>
      </w:r>
      <w:r>
        <w:t xml:space="preserve">, </w:t>
      </w:r>
      <w:r>
        <w:rPr>
          <w:b/>
          <w:bCs/>
          <w:i/>
          <w:iCs/>
        </w:rPr>
        <w:t xml:space="preserve">Б</w:t>
      </w:r>
      <w:r>
        <w:t xml:space="preserve">, </w:t>
      </w:r>
      <w:r>
        <w:rPr>
          <w:b/>
          <w:bCs/>
          <w:i/>
          <w:iCs/>
        </w:rPr>
        <w:t xml:space="preserve">Д</w:t>
      </w:r>
      <w:r>
        <w:t xml:space="preserve">. Отработка начертания букв и их рациональных соединений при письме слов и предложений.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rPr>
          <w:b/>
          <w:bCs/>
        </w:rPr>
        <w:t xml:space="preserve">Слово и его значение</w:t>
      </w:r>
      <w:r>
        <w:t xml:space="preserve"> (</w:t>
      </w:r>
      <w:r>
        <w:rPr>
          <w:i/>
          <w:iCs/>
        </w:rPr>
        <w:t xml:space="preserve">лексика</w:t>
      </w:r>
      <w:r>
        <w:t xml:space="preserve">) (9 ч). Понимание слова как единства звучания и значения. Нахождение в толковом словаре значения слова. </w:t>
      </w:r>
      <w:r>
        <w:rPr>
          <w:i/>
          <w:iCs/>
        </w:rPr>
        <w:t xml:space="preserve">Осознание словарного богатства русского языка. Слова, имеющие одно, два и несколько значений. Прямое и переносное значение слова. Слова с близким и противоположным значениями (синонимы, антонимы). Наблюдение над использованием слов в разных значениях в речи</w:t>
      </w:r>
      <w:r>
        <w:rPr>
          <w:i/>
          <w:iCs/>
        </w:rPr>
        <w:t xml:space="preserve">, в эталонных текстах. Пути, источники пополнения словарного запаса русского языка. Знакомство со словарями: толковыми, синонимов и антонимов.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и его строение </w:t>
      </w:r>
      <w:r>
        <w:t xml:space="preserve">(</w:t>
      </w:r>
      <w:r>
        <w:rPr>
          <w:b/>
          <w:bCs/>
        </w:rPr>
        <w:t xml:space="preserve">состав слова, </w:t>
      </w:r>
      <w:r>
        <w:rPr>
          <w:b/>
          <w:bCs/>
        </w:rPr>
        <w:t xml:space="preserve">морфемика</w:t>
      </w:r>
      <w:r>
        <w:t xml:space="preserve">) (10 ч). Понятие о родственных (однокоренных) словах. Значимые части слов (корень, приставка, суффикс, окончание). Корень — смысловой центр слова. Различение однокоренных слов и синонимов, однокоренных слов с омонимичными корнями. 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rPr>
          <w:i/>
          <w:iCs/>
        </w:rPr>
        <w:t xml:space="preserve">Основа слова. Различение однокоренных слов и различных форм одного и того же слова. 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Осознание значения суффиксов и приставок</w:t>
      </w:r>
      <w:r>
        <w:t xml:space="preserve">. Образование новых слов (однокоренных) с помощью суффиксов и приставок. </w:t>
      </w:r>
      <w:r>
        <w:rPr>
          <w:i/>
          <w:iCs/>
        </w:rPr>
        <w:t xml:space="preserve">Разбор слов по составу</w:t>
      </w:r>
      <w:r>
        <w:t xml:space="preserve">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как часть речи</w:t>
      </w:r>
      <w:r>
        <w:t xml:space="preserve"> (</w:t>
      </w:r>
      <w:r>
        <w:rPr>
          <w:b/>
          <w:bCs/>
        </w:rPr>
        <w:t xml:space="preserve">морфология</w:t>
      </w:r>
      <w:r>
        <w:t xml:space="preserve">) Обобщение сведений о частях речи как групп слов с общим значением предметности, признака, действия (общее представление). Слово как часть речи (с введением терминов — имя существительное, имя прилагательное, глагол).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Имя существительное</w:t>
      </w:r>
      <w:r>
        <w:t xml:space="preserve"> </w:t>
      </w:r>
      <w:r>
        <w:rPr>
          <w:i/>
          <w:iCs/>
        </w:rPr>
        <w:t xml:space="preserve">.</w:t>
      </w:r>
      <w:r>
        <w:rPr>
          <w:i/>
          <w:iCs/>
        </w:rPr>
        <w:t xml:space="preserve"> </w:t>
      </w:r>
      <w:r>
        <w:t xml:space="preserve">Значение, вопросы как средство его выявления. Углубление представления о значении предметности: обозначение явлений природы, состояния процесса (</w:t>
      </w:r>
      <w:r>
        <w:rPr>
          <w:i/>
          <w:iCs/>
        </w:rPr>
        <w:t xml:space="preserve">сон</w:t>
      </w:r>
      <w:r>
        <w:t xml:space="preserve">, </w:t>
      </w:r>
      <w:r>
        <w:rPr>
          <w:i/>
          <w:iCs/>
        </w:rPr>
        <w:t xml:space="preserve">бег</w:t>
      </w:r>
      <w:r>
        <w:t xml:space="preserve">, </w:t>
      </w:r>
      <w:r>
        <w:rPr>
          <w:i/>
          <w:iCs/>
        </w:rPr>
        <w:t xml:space="preserve">разговор</w:t>
      </w:r>
      <w:r>
        <w:t xml:space="preserve">).</w:t>
      </w:r>
      <w:r/>
    </w:p>
    <w:p>
      <w:pPr>
        <w:ind w:firstLine="360"/>
        <w:jc w:val="both"/>
        <w:spacing w:lineRule="auto" w:line="276"/>
      </w:pPr>
      <w:r>
        <w:t xml:space="preserve">Представление об одушевлённых и неодушевлённых именах существительных. Имена собственные (имена, отчества, фамилии, клички, географические названия). Наблюдение над изменением имён существительных по числам.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Имя прилагательное</w:t>
      </w:r>
      <w:r>
        <w:rPr>
          <w:i/>
          <w:iCs/>
        </w:rPr>
        <w:t xml:space="preserve">. </w:t>
      </w:r>
      <w:r>
        <w:t xml:space="preserve">Значение, вопросы как средство его выявления. </w:t>
      </w:r>
      <w:r>
        <w:t xml:space="preserve">Значения признака предмета (по цвету, размеру, форме, вкусу, месторасположению, оценке, характеру и т. д.).</w:t>
      </w:r>
      <w:r>
        <w:t xml:space="preserve"> Смысловая и грамматическая связь имени прилагательного с именем существительным. Наблюдение над изменением прилагательных по числам.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Глагол</w:t>
      </w:r>
      <w:r>
        <w:rPr>
          <w:i/>
          <w:iCs/>
        </w:rPr>
        <w:t xml:space="preserve">.</w:t>
      </w:r>
      <w:r>
        <w:t xml:space="preserve"> </w:t>
      </w:r>
      <w:r>
        <w:t xml:space="preserve">Значения действия, состояния живых существ (</w:t>
      </w:r>
      <w:r>
        <w:rPr>
          <w:i/>
          <w:iCs/>
        </w:rPr>
        <w:t xml:space="preserve">спит</w:t>
      </w:r>
      <w:r>
        <w:t xml:space="preserve">, </w:t>
      </w:r>
      <w:r>
        <w:rPr>
          <w:i/>
          <w:iCs/>
        </w:rPr>
        <w:t xml:space="preserve">радуется</w:t>
      </w:r>
      <w:r>
        <w:t xml:space="preserve">), состояния неживых предметов (</w:t>
      </w:r>
      <w:r>
        <w:rPr>
          <w:i/>
          <w:iCs/>
        </w:rPr>
        <w:t xml:space="preserve">растёт</w:t>
      </w:r>
      <w:r>
        <w:t xml:space="preserve">, </w:t>
      </w:r>
      <w:r>
        <w:rPr>
          <w:i/>
          <w:iCs/>
        </w:rPr>
        <w:t xml:space="preserve">стоит</w:t>
      </w:r>
      <w:r>
        <w:t xml:space="preserve">, </w:t>
      </w:r>
      <w:r>
        <w:rPr>
          <w:i/>
          <w:iCs/>
        </w:rPr>
        <w:t xml:space="preserve">находится</w:t>
      </w:r>
      <w:r>
        <w:t xml:space="preserve">).</w:t>
      </w:r>
      <w:r>
        <w:t xml:space="preserve"> Вопросы как средство выявления значения глагола. Смысловая и грамматическая связь с именами существительными. Наблюдение над изменением глаголов по числам.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Служебные части речи</w:t>
      </w:r>
      <w:r>
        <w:rPr>
          <w:i/>
          <w:iCs/>
        </w:rPr>
        <w:t xml:space="preserve">.</w:t>
      </w:r>
      <w:r>
        <w:t xml:space="preserve"> Предлоги. </w:t>
      </w:r>
      <w:r>
        <w:rPr>
          <w:i/>
          <w:iCs/>
        </w:rPr>
        <w:t xml:space="preserve">Союзы</w:t>
      </w:r>
      <w:r>
        <w:t xml:space="preserve"> (</w:t>
      </w:r>
      <w:r>
        <w:rPr>
          <w:i/>
          <w:iCs/>
        </w:rPr>
        <w:t xml:space="preserve">и</w:t>
      </w:r>
      <w:r>
        <w:t xml:space="preserve">, </w:t>
      </w:r>
      <w:r>
        <w:rPr>
          <w:i/>
          <w:iCs/>
        </w:rPr>
        <w:t xml:space="preserve">а</w:t>
      </w:r>
      <w:r>
        <w:t xml:space="preserve">, </w:t>
      </w:r>
      <w:r>
        <w:rPr>
          <w:i/>
          <w:iCs/>
        </w:rPr>
        <w:t xml:space="preserve">но</w:t>
      </w:r>
      <w:r>
        <w:t xml:space="preserve">, </w:t>
      </w:r>
      <w:r>
        <w:rPr>
          <w:i/>
          <w:iCs/>
        </w:rPr>
        <w:t xml:space="preserve">как</w:t>
      </w:r>
      <w:r>
        <w:t xml:space="preserve">, </w:t>
      </w:r>
      <w:r>
        <w:rPr>
          <w:i/>
          <w:iCs/>
        </w:rPr>
        <w:t xml:space="preserve">что</w:t>
      </w:r>
      <w:r>
        <w:t xml:space="preserve">). </w:t>
      </w:r>
      <w:r>
        <w:t xml:space="preserve">Их роль в речи: а) выражать отношения между знаменательными частями речи: пространственные (</w:t>
      </w:r>
      <w:r>
        <w:rPr>
          <w:i/>
          <w:iCs/>
        </w:rPr>
        <w:t xml:space="preserve">за</w:t>
      </w:r>
      <w:r>
        <w:t xml:space="preserve">, </w:t>
      </w:r>
      <w:r>
        <w:rPr>
          <w:i/>
          <w:iCs/>
        </w:rPr>
        <w:t xml:space="preserve">над</w:t>
      </w:r>
      <w:r>
        <w:t xml:space="preserve">, </w:t>
      </w:r>
      <w:r>
        <w:rPr>
          <w:i/>
          <w:iCs/>
        </w:rPr>
        <w:t xml:space="preserve">под</w:t>
      </w:r>
      <w:r>
        <w:t xml:space="preserve">, </w:t>
      </w:r>
      <w:r>
        <w:rPr>
          <w:i/>
          <w:iCs/>
        </w:rPr>
        <w:t xml:space="preserve">в</w:t>
      </w:r>
      <w:r>
        <w:t xml:space="preserve">, </w:t>
      </w:r>
      <w:r>
        <w:rPr>
          <w:i/>
          <w:iCs/>
        </w:rPr>
        <w:t xml:space="preserve">к</w:t>
      </w:r>
      <w:r>
        <w:t xml:space="preserve">), противительные (</w:t>
      </w:r>
      <w:r>
        <w:rPr>
          <w:i/>
          <w:iCs/>
        </w:rPr>
        <w:t xml:space="preserve">а</w:t>
      </w:r>
      <w:r>
        <w:t xml:space="preserve">, </w:t>
      </w:r>
      <w:r>
        <w:rPr>
          <w:i/>
          <w:iCs/>
        </w:rPr>
        <w:t xml:space="preserve">но</w:t>
      </w:r>
      <w:r>
        <w:t xml:space="preserve">), соединительные (</w:t>
      </w:r>
      <w:r>
        <w:rPr>
          <w:i/>
          <w:iCs/>
        </w:rPr>
        <w:t xml:space="preserve">и</w:t>
      </w:r>
      <w:r>
        <w:t xml:space="preserve">), сравнительные (</w:t>
      </w:r>
      <w:r>
        <w:rPr>
          <w:i/>
          <w:iCs/>
        </w:rPr>
        <w:t xml:space="preserve">как</w:t>
      </w:r>
      <w:r>
        <w:t xml:space="preserve">, </w:t>
      </w:r>
      <w:r>
        <w:rPr>
          <w:i/>
          <w:iCs/>
        </w:rPr>
        <w:t xml:space="preserve">точно</w:t>
      </w:r>
      <w:r>
        <w:t xml:space="preserve">, </w:t>
      </w:r>
      <w:r>
        <w:rPr>
          <w:i/>
          <w:iCs/>
        </w:rPr>
        <w:t xml:space="preserve">словно</w:t>
      </w:r>
      <w:r>
        <w:t xml:space="preserve">), б) служить для связи слов и предложений.</w:t>
      </w:r>
      <w:r/>
    </w:p>
    <w:p>
      <w:pPr>
        <w:pStyle w:val="317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Синтаксис и пунктуация</w:t>
      </w:r>
      <w:r>
        <w:rPr>
          <w:rFonts w:ascii="Times New Roman" w:hAnsi="Times New Roman"/>
          <w:sz w:val="24"/>
        </w:rPr>
        <w:t xml:space="preserve">. Общее представление о </w:t>
      </w:r>
      <w:r>
        <w:rPr>
          <w:rFonts w:ascii="Times New Roman" w:hAnsi="Times New Roman"/>
          <w:i/>
          <w:iCs/>
          <w:sz w:val="24"/>
        </w:rPr>
        <w:t xml:space="preserve">словосочетании, его номинативной роли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 xml:space="preserve">(уточнять название).</w:t>
      </w:r>
      <w:r>
        <w:rPr>
          <w:rFonts w:ascii="Times New Roman" w:hAnsi="Times New Roman"/>
          <w:sz w:val="24"/>
        </w:rPr>
        <w:t xml:space="preserve"> Предложение и его коммуникативная функция. Средства оформления предложений в речи: интонация конца предложений в устной речи, знаки препинания (точка, вопросительный, восклицательный знаки) в письменной речи. Связь слов в предложении (по смыслу, грамматиче</w:t>
      </w:r>
      <w:r>
        <w:rPr>
          <w:rFonts w:ascii="Times New Roman" w:hAnsi="Times New Roman"/>
          <w:sz w:val="24"/>
        </w:rPr>
        <w:t xml:space="preserve">ски).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Орфография</w:t>
      </w:r>
      <w:r>
        <w:t xml:space="preserve">. Общее представление об орфограмме, формирование орфографической зоркости. Разные способы проверки орфограмм в зависимости от местоположения в слове. Использование орфографического словаря.</w:t>
      </w:r>
      <w:r/>
    </w:p>
    <w:p>
      <w:pPr>
        <w:ind w:firstLine="360"/>
        <w:jc w:val="both"/>
        <w:spacing w:lineRule="auto" w:line="276"/>
      </w:pPr>
      <w:r>
        <w:t xml:space="preserve">Обозначение мягкости согласных. Написание буквосочетаний </w:t>
      </w:r>
      <w:r>
        <w:rPr>
          <w:i/>
          <w:iCs/>
        </w:rPr>
        <w:t xml:space="preserve">жи</w:t>
      </w:r>
      <w:r>
        <w:t xml:space="preserve">–</w:t>
      </w:r>
      <w:r>
        <w:rPr>
          <w:i/>
          <w:iCs/>
        </w:rPr>
        <w:t xml:space="preserve">ши</w:t>
      </w:r>
      <w:r>
        <w:t xml:space="preserve">, </w:t>
      </w:r>
      <w:r>
        <w:rPr>
          <w:i/>
          <w:iCs/>
        </w:rPr>
        <w:t xml:space="preserve">ча</w:t>
      </w:r>
      <w:r>
        <w:t xml:space="preserve">–</w:t>
      </w:r>
      <w:r>
        <w:rPr>
          <w:i/>
          <w:iCs/>
        </w:rPr>
        <w:t xml:space="preserve">ща</w:t>
      </w:r>
      <w:r>
        <w:t xml:space="preserve">, </w:t>
      </w:r>
      <w:r>
        <w:rPr>
          <w:i/>
          <w:iCs/>
        </w:rPr>
        <w:t xml:space="preserve">чу</w:t>
      </w:r>
      <w:r>
        <w:t xml:space="preserve">–</w:t>
      </w:r>
      <w:r>
        <w:rPr>
          <w:i/>
          <w:iCs/>
        </w:rPr>
        <w:t xml:space="preserve">щу</w:t>
      </w:r>
      <w:r>
        <w:t xml:space="preserve">; </w:t>
      </w:r>
      <w:r>
        <w:rPr>
          <w:i/>
          <w:iCs/>
        </w:rPr>
        <w:t xml:space="preserve">чк</w:t>
      </w:r>
      <w:r>
        <w:t xml:space="preserve">, </w:t>
      </w:r>
      <w:r>
        <w:rPr>
          <w:i/>
          <w:iCs/>
        </w:rPr>
        <w:t xml:space="preserve">чн</w:t>
      </w:r>
      <w:r>
        <w:t xml:space="preserve">, </w:t>
      </w:r>
      <w:r>
        <w:rPr>
          <w:i/>
          <w:iCs/>
        </w:rPr>
        <w:t xml:space="preserve">щн</w:t>
      </w:r>
      <w:r>
        <w:t xml:space="preserve">, </w:t>
      </w:r>
      <w:r>
        <w:rPr>
          <w:i/>
          <w:iCs/>
        </w:rPr>
        <w:t xml:space="preserve">нч</w:t>
      </w:r>
      <w:r>
        <w:t xml:space="preserve">. Использование разделительного мягкого знака. </w:t>
      </w:r>
      <w:r/>
    </w:p>
    <w:p>
      <w:pPr>
        <w:ind w:firstLine="360"/>
        <w:jc w:val="both"/>
        <w:spacing w:lineRule="auto" w:line="276"/>
      </w:pPr>
      <w:r>
        <w:t xml:space="preserve">Употребление большой буквы в именах собственных (именах, отчествах, фамилиях, кличках, географических названиях).</w:t>
      </w:r>
      <w:r/>
    </w:p>
    <w:p>
      <w:pPr>
        <w:ind w:firstLine="360"/>
        <w:jc w:val="both"/>
        <w:spacing w:lineRule="auto" w:line="276"/>
      </w:pPr>
      <w:r>
        <w:t xml:space="preserve">Правописание безударных гласных, парных звонких и глухих согласных, непроизносимых согласных, удвоенных согласных в </w:t>
      </w:r>
      <w:r>
        <w:t xml:space="preserve">корне слова</w:t>
      </w:r>
      <w:r>
        <w:t xml:space="preserve"> как проверяемых, так и непроверяемых.</w:t>
      </w:r>
      <w:r/>
    </w:p>
    <w:p>
      <w:pPr>
        <w:ind w:firstLine="357"/>
        <w:jc w:val="both"/>
        <w:spacing w:lineRule="auto" w:line="276" w:after="60" w:before="240"/>
      </w:pPr>
      <w:r>
        <w:rPr>
          <w:b/>
          <w:bCs/>
        </w:rPr>
        <w:t xml:space="preserve">ПОВТОРЕНИЕ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t xml:space="preserve">Слово, предложение, текст. Основные правила правописания слов, оформления предложений. О «работе» средств языка в речи.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rPr>
          <w:b/>
          <w:bCs/>
        </w:rPr>
        <w:t xml:space="preserve">Развитие речи</w:t>
      </w:r>
      <w:r>
        <w:t xml:space="preserve">*. Обогащение словаря новыми словами, уточнение значения по словарю вроде бы известных детям слов. Подборы синонимов, антонимов в условиях заданного контекста</w:t>
      </w:r>
      <w:r>
        <w:rPr>
          <w:i/>
          <w:iCs/>
        </w:rPr>
        <w:t xml:space="preserve">. </w:t>
      </w:r>
      <w:r>
        <w:rPr>
          <w:i/>
          <w:iCs/>
        </w:rPr>
        <w:t xml:space="preserve">Использование разных языковых средств выражения сравнительных отношений: описательные выражения (похож на..., подобен...), сравнительные обороты (нежный, как..., неуклюжий, точно..., словно...). </w:t>
      </w:r>
      <w:r/>
    </w:p>
    <w:p>
      <w:pPr>
        <w:ind w:firstLine="360"/>
        <w:jc w:val="both"/>
        <w:spacing w:lineRule="auto" w:line="276"/>
      </w:pPr>
      <w:r>
        <w:t xml:space="preserve">Составление предложений на тему, со словарным словом, из набора отдельных слов. Развитие речевого слуха: мелодика слова и предложения (интонационный рисунок). </w:t>
      </w:r>
      <w:r/>
    </w:p>
    <w:p>
      <w:pPr>
        <w:ind w:firstLine="360"/>
        <w:jc w:val="both"/>
        <w:spacing w:lineRule="auto" w:line="276"/>
      </w:pPr>
      <w:r>
        <w:t xml:space="preserve">Воспроизведение (изложение) чужой речи небольших по объёму текстов повествовательного характера: дословно (списывание с образца, письмо по памяти, письмо под диктовку), близко к </w:t>
      </w:r>
      <w:r>
        <w:t xml:space="preserve">исходному содержанию (устный и письменный пересказ/изложение по вопросам, по готовому плану).</w:t>
      </w:r>
      <w:r/>
    </w:p>
    <w:p>
      <w:pPr>
        <w:ind w:firstLine="360"/>
        <w:jc w:val="both"/>
        <w:spacing w:lineRule="auto" w:line="276"/>
      </w:pPr>
      <w:r>
        <w:t xml:space="preserve">Составление небольших по объёму текстов на тему летних каникул, новогоднего праздника, в жанре природной зарисовки и т. п.</w:t>
      </w:r>
      <w:r/>
    </w:p>
    <w:p>
      <w:pPr>
        <w:ind w:firstLine="360"/>
        <w:jc w:val="both"/>
        <w:spacing w:lineRule="auto" w:line="276"/>
      </w:pPr>
      <w:r/>
      <w:r/>
    </w:p>
    <w:p>
      <w:pPr>
        <w:ind w:firstLine="360"/>
        <w:jc w:val="center"/>
        <w:spacing w:lineRule="auto" w:line="276"/>
        <w:shd w:val="clear" w:color="auto" w:fill="DBE5F1" w:themeFill="accent1" w:themeFillTint="33"/>
      </w:pPr>
      <w:r>
        <w:rPr>
          <w:b/>
          <w:bCs/>
        </w:rPr>
        <w:t xml:space="preserve">3 класс</w:t>
      </w:r>
      <w:r>
        <w:t xml:space="preserve"> </w:t>
      </w:r>
      <w:r/>
    </w:p>
    <w:p>
      <w:pPr>
        <w:ind w:firstLine="357"/>
        <w:jc w:val="both"/>
        <w:spacing w:lineRule="auto" w:line="276" w:after="120" w:before="360"/>
      </w:pPr>
      <w:r>
        <w:rPr>
          <w:b/>
          <w:bCs/>
        </w:rPr>
        <w:t xml:space="preserve">РЕЧЕВОЕ ОБЩЕНИЕ</w:t>
      </w:r>
      <w:r>
        <w:t xml:space="preserve"> </w:t>
      </w:r>
      <w:r/>
    </w:p>
    <w:p>
      <w:pPr>
        <w:pStyle w:val="306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Круг сведений о речи</w:t>
      </w:r>
      <w:r/>
    </w:p>
    <w:p>
      <w:pPr>
        <w:ind w:firstLine="357"/>
        <w:jc w:val="both"/>
        <w:spacing w:lineRule="auto" w:line="276" w:after="120"/>
      </w:pPr>
      <w:r>
        <w:rPr>
          <w:b/>
          <w:bCs/>
        </w:rPr>
        <w:t xml:space="preserve">как основе формирования речевых умений </w:t>
      </w:r>
      <w:r/>
    </w:p>
    <w:p>
      <w:pPr>
        <w:ind w:firstLine="360"/>
        <w:jc w:val="both"/>
        <w:spacing w:lineRule="auto" w:line="276"/>
      </w:pPr>
      <w:r>
        <w:t xml:space="preserve">Речь как способ общения с помощью языковых средств.</w:t>
      </w:r>
      <w:r/>
    </w:p>
    <w:p>
      <w:pPr>
        <w:ind w:firstLine="360"/>
        <w:jc w:val="both"/>
        <w:spacing w:lineRule="auto" w:line="276"/>
      </w:pPr>
      <w:r>
        <w:t xml:space="preserve">Речевое общение как мыслительно-речевая деятельность. </w:t>
      </w:r>
      <w:r>
        <w:t xml:space="preserve">Единство двух сторон речевого общения: передача (говорение, письмо) и восприятие (слушание, чтение) смысла.</w:t>
      </w:r>
      <w:r>
        <w:t xml:space="preserve"> </w:t>
      </w:r>
      <w:r>
        <w:rPr>
          <w:i/>
          <w:iCs/>
        </w:rPr>
        <w:t xml:space="preserve">Качества речи: образность, живость, правильность, чистота, точность, содержательность, логичность. </w:t>
      </w:r>
      <w:r>
        <w:t xml:space="preserve">Средства выразительности речи. Мелодика речи: интонационный рисунок предложений, слов. Средства выражения авторского отношения: использование оценочной лексики, синонимов, антонимов, сравнений, фразеологизмов. Употребление слов в переносном значении. Роль и</w:t>
      </w:r>
      <w:r>
        <w:t xml:space="preserve">спользования в речи пословиц, поговорок.</w:t>
      </w:r>
      <w:r/>
    </w:p>
    <w:p>
      <w:pPr>
        <w:ind w:firstLine="360"/>
        <w:jc w:val="both"/>
        <w:spacing w:lineRule="auto" w:line="276"/>
      </w:pPr>
      <w:r>
        <w:t xml:space="preserve">Приёмы целесообразного использования при общении несловесных средств (мимики, жестов).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Высказывание. Текст</w:t>
      </w:r>
      <w:r>
        <w:t xml:space="preserve"> Высказывания в форме текста-диалога и текста-монолога.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t xml:space="preserve">Тема текста. Отражение темы в заголовке. Главная часть текста в раскрытии темы. Основная мысль (идея) текста. </w:t>
      </w:r>
      <w:r>
        <w:rPr>
          <w:i/>
          <w:iCs/>
        </w:rPr>
        <w:t xml:space="preserve">Способы выражения идеи: в заголовке, в предложении текста. Наблюдение над способами развития мысли в текстах.</w:t>
      </w:r>
      <w:r/>
    </w:p>
    <w:p>
      <w:pPr>
        <w:ind w:firstLine="360"/>
        <w:jc w:val="both"/>
        <w:spacing w:lineRule="auto" w:line="276"/>
      </w:pPr>
      <w:r>
        <w:t xml:space="preserve">Особенности текстов с точки зрения их назначения (цели высказывания): </w:t>
      </w:r>
      <w:r>
        <w:rPr>
          <w:i/>
          <w:iCs/>
        </w:rPr>
        <w:t xml:space="preserve">описание предметов</w:t>
      </w:r>
      <w:r>
        <w:t xml:space="preserve"> (цветов, изделий народных промыслов, времени года, поделок и пр.); </w:t>
      </w:r>
      <w:r>
        <w:rPr>
          <w:i/>
          <w:iCs/>
        </w:rPr>
        <w:t xml:space="preserve">повествование</w:t>
      </w:r>
      <w:r>
        <w:t xml:space="preserve"> (о своих увлечениях, любимых играх, об увиденном, услышанном, прочитанном); </w:t>
      </w:r>
      <w:r>
        <w:rPr>
          <w:i/>
          <w:iCs/>
        </w:rPr>
        <w:t xml:space="preserve">рассуждение</w:t>
      </w:r>
      <w:r>
        <w:t xml:space="preserve"> (о любимом времени года, дереве, уголке природы и др.), объяснение выбора своих решений. </w:t>
      </w:r>
      <w:r/>
    </w:p>
    <w:p>
      <w:pPr>
        <w:ind w:firstLine="360"/>
        <w:jc w:val="both"/>
        <w:spacing w:lineRule="auto" w:line="276"/>
      </w:pPr>
      <w:r>
        <w:t xml:space="preserve">Жанровое разнообразие текстов. Стихи. Письмо как текст. Объявление. Загадка.</w:t>
      </w:r>
      <w:r/>
    </w:p>
    <w:p>
      <w:pPr>
        <w:ind w:firstLine="360"/>
        <w:jc w:val="both"/>
        <w:spacing w:lineRule="auto" w:line="276"/>
      </w:pPr>
      <w:r>
        <w:t xml:space="preserve">Наблюдение над стилистическими разновидностями речи.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Речевой этикет</w:t>
      </w:r>
      <w:r>
        <w:t xml:space="preserve">*: просьба, пожелание, приглашение, разговор по телефону. </w:t>
      </w:r>
      <w:r/>
    </w:p>
    <w:p>
      <w:pPr>
        <w:ind w:firstLine="360"/>
        <w:jc w:val="both"/>
        <w:spacing w:lineRule="auto" w:line="276"/>
      </w:pPr>
      <w:r/>
      <w:r/>
    </w:p>
    <w:p>
      <w:pPr>
        <w:pStyle w:val="3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Виды речевой деятельности</w:t>
      </w:r>
      <w:r/>
    </w:p>
    <w:p>
      <w:pPr>
        <w:ind w:firstLine="357"/>
        <w:jc w:val="both"/>
        <w:spacing w:lineRule="auto" w:line="276" w:after="120"/>
      </w:pPr>
      <w:r>
        <w:rPr>
          <w:b/>
          <w:bCs/>
        </w:rPr>
        <w:t xml:space="preserve">(коммуникативно-речевые умения)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Слушание и чтение</w:t>
      </w:r>
      <w:r>
        <w:t xml:space="preserve">. Слушание и чтение как процесс восприятия смысла, добывания информации из устного и письменного текста, включающего две </w:t>
      </w:r>
      <w:r>
        <w:t xml:space="preserve">микротемы</w:t>
      </w:r>
      <w:r>
        <w:t xml:space="preserve">. </w:t>
      </w:r>
      <w:r/>
    </w:p>
    <w:p>
      <w:pPr>
        <w:ind w:firstLine="360"/>
        <w:jc w:val="both"/>
        <w:spacing w:lineRule="auto" w:line="276"/>
      </w:pPr>
      <w:r>
        <w:t xml:space="preserve">Осознание ситуации устного общения. Развитие речевого слуха: умения слушать и слышать интонационный рисунок предложения, фразы, определять главное, понимать средства выразительности словесных и несловесных средств общения (образные слова, оценочные слова, и</w:t>
      </w:r>
      <w:r>
        <w:t xml:space="preserve">нтонацию, мимику, жесты).</w:t>
      </w:r>
      <w:r/>
    </w:p>
    <w:p>
      <w:pPr>
        <w:ind w:firstLine="360"/>
        <w:jc w:val="both"/>
        <w:spacing w:lineRule="auto" w:line="276"/>
      </w:pPr>
      <w:r>
        <w:t xml:space="preserve">Понимание учебного текста. Умения выявлять непонятные слова, выражения и уточнять их значения (спросить взрослых, навести справку в толковом, этимологическом словарях); определять тему и основную мысль текста по заголовку, по ключевым словам и главным частя</w:t>
      </w:r>
      <w:r>
        <w:t xml:space="preserve">м текста.</w:t>
      </w:r>
      <w:r/>
    </w:p>
    <w:p>
      <w:pPr>
        <w:ind w:firstLine="360"/>
        <w:jc w:val="both"/>
        <w:spacing w:lineRule="auto" w:line="276"/>
      </w:pPr>
      <w:r>
        <w:t xml:space="preserve">Выборочное чтение с целью нахождения необходимого материала. Формулирование простых выводов на основе информации, содержащейся в тексте. </w:t>
      </w:r>
      <w:r/>
    </w:p>
    <w:p>
      <w:pPr>
        <w:ind w:firstLine="360"/>
        <w:jc w:val="both"/>
        <w:spacing w:lineRule="auto" w:line="276"/>
      </w:pPr>
      <w:r>
        <w:t xml:space="preserve">Овладение техникой чтения, позволяющей читать быстро и осмысленно, контролировать своё чтение.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Говорение и письмо</w:t>
      </w:r>
      <w:r>
        <w:t xml:space="preserve">. Говорение и письмо как процесс формулирования и передачи мыслей, информации, чувств.</w:t>
      </w:r>
      <w:r/>
    </w:p>
    <w:p>
      <w:pPr>
        <w:ind w:firstLine="360"/>
        <w:jc w:val="both"/>
        <w:spacing w:lineRule="auto" w:line="276"/>
      </w:pPr>
      <w:r>
        <w:t xml:space="preserve">Умения:</w:t>
      </w:r>
      <w:r/>
    </w:p>
    <w:p>
      <w:pPr>
        <w:ind w:firstLine="360"/>
        <w:jc w:val="both"/>
        <w:spacing w:lineRule="auto" w:line="276"/>
      </w:pPr>
      <w:r>
        <w:t xml:space="preserve">— осознавать тему и цель высказывания, отбирать нужный для этого материал, продумывать способы донесения его до слушателей, читателей; </w:t>
      </w:r>
      <w:r/>
    </w:p>
    <w:p>
      <w:pPr>
        <w:ind w:firstLine="360"/>
        <w:jc w:val="both"/>
        <w:spacing w:lineRule="auto" w:line="276"/>
      </w:pPr>
      <w:r>
        <w:t xml:space="preserve">— говорить и писать логично, чётко выделяя главное, не отвлекаясь от предмета речи;</w:t>
      </w:r>
      <w:r/>
    </w:p>
    <w:p>
      <w:pPr>
        <w:ind w:firstLine="360"/>
        <w:jc w:val="both"/>
        <w:spacing w:lineRule="auto" w:line="276"/>
      </w:pPr>
      <w:r>
        <w:t xml:space="preserve">— выражать основную мысль и своё отношение к </w:t>
      </w:r>
      <w:r>
        <w:t xml:space="preserve">высказываемому</w:t>
      </w:r>
      <w:r>
        <w:t xml:space="preserve"> (посредством заголовка, употребления специальных слов и выражений, их форм);</w:t>
      </w:r>
      <w:r/>
    </w:p>
    <w:p>
      <w:pPr>
        <w:ind w:firstLine="360"/>
        <w:jc w:val="both"/>
        <w:spacing w:lineRule="auto" w:line="276"/>
      </w:pPr>
      <w:r>
        <w:t xml:space="preserve">— произносить слова чётко, в соответствии с орфоэпическими нормами, добиваться точной интонации, чтобы речь была доступной для понимания при восприятии на слух;</w:t>
      </w:r>
      <w:r/>
    </w:p>
    <w:p>
      <w:pPr>
        <w:ind w:firstLine="360"/>
        <w:jc w:val="both"/>
        <w:spacing w:lineRule="auto" w:line="276"/>
      </w:pPr>
      <w:r>
        <w:t xml:space="preserve">— писать слова разборчиво, в соответствии с требованиями каллиграфии, и достаточно быстро (примерная скорость письма при списывании — до 35 букв, при свободном письме — до 50 букв в минуту).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Составление</w:t>
      </w:r>
      <w:r>
        <w:t xml:space="preserve"> текста письма (родным, друзьям), записки, объявления о пропаже животного с использованием этикетных фраз. Умение подписывать конверт.</w:t>
      </w:r>
      <w:r/>
    </w:p>
    <w:p>
      <w:pPr>
        <w:ind w:firstLine="360"/>
        <w:jc w:val="both"/>
        <w:spacing w:lineRule="auto" w:line="276"/>
      </w:pPr>
      <w:r>
        <w:t xml:space="preserve">Практическое овладение диалоговой формой речи: вступать в разговор, поддерживать его репликами, выражать свою точку зрения, убеждать, рационально использовать при разговоре несловесные средства общения.</w:t>
      </w:r>
      <w:r/>
    </w:p>
    <w:p>
      <w:pPr>
        <w:ind w:firstLine="360"/>
        <w:jc w:val="both"/>
        <w:spacing w:lineRule="auto" w:line="276"/>
      </w:pPr>
      <w:r>
        <w:t xml:space="preserve">Уместное использование и правильное построение высказывания этикетного характера: извинение, пожелание, разговор по телефону (ситуация — абонента нет дома, просьба передать информацию).</w:t>
      </w:r>
      <w:r/>
    </w:p>
    <w:p>
      <w:pPr>
        <w:ind w:firstLine="360"/>
        <w:jc w:val="both"/>
        <w:spacing w:lineRule="auto" w:line="276"/>
      </w:pPr>
      <w:r>
        <w:t xml:space="preserve">Умение осуществлять самоконтроль, оценивать высказывание, редактировать, давать советы по улучшению речи.</w:t>
      </w:r>
      <w:r/>
    </w:p>
    <w:p>
      <w:pPr>
        <w:ind w:firstLine="357"/>
        <w:jc w:val="both"/>
        <w:spacing w:lineRule="auto" w:line="276" w:after="120" w:before="480"/>
      </w:pPr>
      <w:r>
        <w:rPr>
          <w:b/>
          <w:bCs/>
        </w:rPr>
        <w:t xml:space="preserve">ЯЗЫК КАК СРЕДСТВО ОБЩЕНИЯ</w:t>
      </w:r>
      <w:r>
        <w:t xml:space="preserve"> </w:t>
      </w:r>
      <w:r/>
    </w:p>
    <w:p>
      <w:pPr>
        <w:pStyle w:val="306"/>
        <w:spacing w:before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Круг сведений о языке</w:t>
      </w:r>
      <w:r/>
    </w:p>
    <w:p>
      <w:pPr>
        <w:ind w:firstLine="357"/>
        <w:jc w:val="both"/>
        <w:spacing w:lineRule="auto" w:line="276" w:after="60"/>
        <w:rPr>
          <w:b/>
          <w:bCs/>
        </w:rPr>
      </w:pPr>
      <w:r>
        <w:rPr>
          <w:b/>
          <w:bCs/>
        </w:rPr>
        <w:t xml:space="preserve">как основе формирования языковых умений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Общие сведения о языке</w:t>
      </w:r>
      <w:r>
        <w:t xml:space="preserve"> (3 ч). Язык как основа речи, средство общения. Отражение в частях речи реалий окружающего мира (назвать, обозначить). </w:t>
      </w:r>
      <w:r>
        <w:rPr>
          <w:i/>
          <w:iCs/>
        </w:rPr>
        <w:t xml:space="preserve">Связь языка с историей развития культуры русского народа (этимологические экскурсы). Что могут рассказать о себе географические названия?</w:t>
      </w:r>
      <w:r>
        <w:t xml:space="preserve"> Пословицы и поговорки как выразители мудрости и национального характера русского народа. Язык, его строение глазами учёных (представление о разделах науки о языке), лингвистические разборы (анализы) языковых средств. Освоение норм русского литературного яз</w:t>
      </w:r>
      <w:r>
        <w:t xml:space="preserve">ыка.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Фонетика и орфоэпия</w:t>
      </w:r>
      <w:r>
        <w:t xml:space="preserve">*. Сопоставление звукового и буквенного состава слов. Использование фонетического анализа слова для решения орфографических задач. Освоение орфоэпических норм русского литературного языка (</w:t>
      </w:r>
      <w:r>
        <w:rPr>
          <w:i/>
          <w:iCs/>
        </w:rPr>
        <w:t xml:space="preserve">красивее</w:t>
      </w:r>
      <w:r>
        <w:t xml:space="preserve">, </w:t>
      </w:r>
      <w:r>
        <w:rPr>
          <w:i/>
          <w:iCs/>
        </w:rPr>
        <w:t xml:space="preserve">нравиться</w:t>
      </w:r>
      <w:r>
        <w:t xml:space="preserve">, </w:t>
      </w:r>
      <w:r>
        <w:rPr>
          <w:i/>
          <w:iCs/>
        </w:rPr>
        <w:t xml:space="preserve">красненький</w:t>
      </w:r>
      <w:r>
        <w:t xml:space="preserve"> и т.п.).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Графика</w:t>
      </w:r>
      <w:r>
        <w:t xml:space="preserve">*. Углубление понятия об употреблении на письме разделительного твёрдого знака.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Чистописание</w:t>
      </w:r>
      <w:r>
        <w:t xml:space="preserve">*. Совершенствование владением рукописным шрифтом. Упражнения в дифференциации движений руки при написании таких пар букв, как </w:t>
      </w:r>
      <w:r>
        <w:rPr>
          <w:b/>
          <w:bCs/>
          <w:i/>
          <w:iCs/>
        </w:rPr>
        <w:t xml:space="preserve">С</w:t>
      </w:r>
      <w:r>
        <w:t xml:space="preserve">—</w:t>
      </w:r>
      <w:r>
        <w:rPr>
          <w:b/>
          <w:bCs/>
          <w:i/>
          <w:iCs/>
        </w:rPr>
        <w:t xml:space="preserve">Э</w:t>
      </w:r>
      <w:r>
        <w:t xml:space="preserve">, </w:t>
      </w:r>
      <w:r>
        <w:rPr>
          <w:b/>
          <w:bCs/>
          <w:i/>
          <w:iCs/>
        </w:rPr>
        <w:t xml:space="preserve">З</w:t>
      </w:r>
      <w:r>
        <w:t xml:space="preserve">—</w:t>
      </w:r>
      <w:r>
        <w:rPr>
          <w:b/>
          <w:bCs/>
          <w:i/>
          <w:iCs/>
        </w:rPr>
        <w:t xml:space="preserve">Е</w:t>
      </w:r>
      <w:r>
        <w:t xml:space="preserve">, </w:t>
      </w:r>
      <w:r>
        <w:rPr>
          <w:b/>
          <w:bCs/>
          <w:i/>
          <w:iCs/>
        </w:rPr>
        <w:t xml:space="preserve">Х</w:t>
      </w:r>
      <w:r>
        <w:t xml:space="preserve">—</w:t>
      </w:r>
      <w:r>
        <w:rPr>
          <w:b/>
          <w:bCs/>
          <w:i/>
          <w:iCs/>
        </w:rPr>
        <w:t xml:space="preserve">Ж</w:t>
      </w:r>
      <w:r>
        <w:t xml:space="preserve">, </w:t>
      </w:r>
      <w:r>
        <w:rPr>
          <w:b/>
          <w:bCs/>
          <w:i/>
          <w:iCs/>
        </w:rPr>
        <w:t xml:space="preserve">д</w:t>
      </w:r>
      <w:r>
        <w:t xml:space="preserve">—</w:t>
      </w:r>
      <w:r>
        <w:rPr>
          <w:b/>
          <w:bCs/>
          <w:i/>
          <w:iCs/>
        </w:rPr>
        <w:t xml:space="preserve">б</w:t>
      </w:r>
      <w:r>
        <w:t xml:space="preserve">, </w:t>
      </w:r>
      <w:r>
        <w:rPr>
          <w:b/>
          <w:bCs/>
          <w:i/>
          <w:iCs/>
        </w:rPr>
        <w:t xml:space="preserve">Ш</w:t>
      </w:r>
      <w:r>
        <w:t xml:space="preserve">—</w:t>
      </w:r>
      <w:r>
        <w:rPr>
          <w:b/>
          <w:bCs/>
          <w:i/>
          <w:iCs/>
        </w:rPr>
        <w:t xml:space="preserve">М</w:t>
      </w:r>
      <w:r>
        <w:t xml:space="preserve">, </w:t>
      </w:r>
      <w:r>
        <w:rPr>
          <w:b/>
          <w:bCs/>
          <w:i/>
          <w:iCs/>
        </w:rPr>
        <w:t xml:space="preserve">Г</w:t>
      </w:r>
      <w:r>
        <w:t xml:space="preserve">—</w:t>
      </w:r>
      <w:r>
        <w:rPr>
          <w:b/>
          <w:bCs/>
          <w:i/>
          <w:iCs/>
        </w:rPr>
        <w:t xml:space="preserve">Р</w:t>
      </w:r>
      <w:r>
        <w:t xml:space="preserve">, </w:t>
      </w:r>
      <w:r>
        <w:rPr>
          <w:b/>
          <w:bCs/>
          <w:i/>
          <w:iCs/>
        </w:rPr>
        <w:t xml:space="preserve">Я</w:t>
      </w:r>
      <w:r>
        <w:t xml:space="preserve">—</w:t>
      </w:r>
      <w:r>
        <w:rPr>
          <w:b/>
          <w:bCs/>
          <w:i/>
          <w:iCs/>
        </w:rPr>
        <w:t xml:space="preserve">Ф</w:t>
      </w:r>
      <w:r>
        <w:t xml:space="preserve">, </w:t>
      </w:r>
      <w:r>
        <w:rPr>
          <w:b/>
          <w:bCs/>
          <w:i/>
          <w:iCs/>
        </w:rPr>
        <w:t xml:space="preserve">п</w:t>
      </w:r>
      <w:r>
        <w:t xml:space="preserve">—</w:t>
      </w:r>
      <w:r>
        <w:rPr>
          <w:b/>
          <w:bCs/>
          <w:i/>
          <w:iCs/>
        </w:rPr>
        <w:t xml:space="preserve">р</w:t>
      </w:r>
      <w:r>
        <w:t xml:space="preserve"> и т.п. Упражнения по ускорению письма, достижению его плавности и связности.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и его значение</w:t>
      </w:r>
      <w:r>
        <w:t xml:space="preserve"> (</w:t>
      </w:r>
      <w:r>
        <w:rPr>
          <w:b/>
          <w:bCs/>
        </w:rPr>
        <w:t xml:space="preserve">лексика</w:t>
      </w:r>
      <w:r>
        <w:t xml:space="preserve">) (3 ч). Связь формы и значения слова. Лексика как раздел науки о языке, изучающий лексические значения слов. Многозначные слова. Синонимы. Антонимы. Употребление слов в речи (тексте) в переносном значении. О заимствованиях в русском языке. Представление о </w:t>
      </w:r>
      <w:r>
        <w:t xml:space="preserve">фразеологизмах. Представление о способах толкования лексических значений слов при работе со словарями разных типов: толковыми, синонимов, антонимов.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и его значимые части</w:t>
      </w:r>
      <w:r>
        <w:t xml:space="preserve"> (</w:t>
      </w:r>
      <w:r>
        <w:rPr>
          <w:b/>
          <w:bCs/>
        </w:rPr>
        <w:t xml:space="preserve">морфемика</w:t>
      </w:r>
      <w:r>
        <w:t xml:space="preserve">)</w:t>
      </w:r>
      <w:r>
        <w:t xml:space="preserve"> </w:t>
      </w:r>
      <w:r>
        <w:t xml:space="preserve">.</w:t>
      </w:r>
      <w:r>
        <w:t xml:space="preserve"> </w:t>
      </w:r>
      <w:r>
        <w:t xml:space="preserve">Углубление представлений о морфемном составе слова (корень, приставка, суффикс, окончание) и роли морфем в словах.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t xml:space="preserve">Корень как главная значимая часть слова, проводник в историю происхождения слова. </w:t>
      </w:r>
      <w:r>
        <w:rPr>
          <w:i/>
          <w:iCs/>
        </w:rPr>
        <w:t xml:space="preserve">Слова с двумя корнями (сложные слова).</w:t>
      </w:r>
      <w:r/>
    </w:p>
    <w:p>
      <w:pPr>
        <w:ind w:firstLine="360"/>
        <w:jc w:val="both"/>
        <w:spacing w:lineRule="auto" w:line="276"/>
      </w:pPr>
      <w:r>
        <w:t xml:space="preserve">Словоизменение и </w:t>
      </w:r>
      <w:r>
        <w:rPr>
          <w:i/>
          <w:iCs/>
        </w:rPr>
        <w:t xml:space="preserve">словообразование</w:t>
      </w:r>
      <w:r>
        <w:t xml:space="preserve">. Значения и роль окончаний в словах.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Общее представление о продуктивных способах образования слов (</w:t>
      </w:r>
      <w:r>
        <w:rPr>
          <w:i/>
          <w:iCs/>
        </w:rPr>
        <w:t xml:space="preserve">приставочный</w:t>
      </w:r>
      <w:r>
        <w:rPr>
          <w:i/>
          <w:iCs/>
        </w:rPr>
        <w:t xml:space="preserve">, суффиксальный).</w:t>
      </w:r>
      <w:r>
        <w:t xml:space="preserve"> Приставка и суффикс как значимые словообразующие морфемы. Наблюдение над оттенками значений, вносимыми в слова приставками (</w:t>
      </w:r>
      <w:r>
        <w:rPr>
          <w:i/>
          <w:iCs/>
        </w:rPr>
        <w:t xml:space="preserve">от</w:t>
      </w:r>
      <w:r>
        <w:t xml:space="preserve">-, </w:t>
      </w:r>
      <w:r>
        <w:rPr>
          <w:i/>
          <w:iCs/>
        </w:rPr>
        <w:t xml:space="preserve">бе</w:t>
      </w:r>
      <w:r>
        <w:rPr>
          <w:i/>
          <w:iCs/>
        </w:rPr>
        <w:t xml:space="preserve">с</w:t>
      </w:r>
      <w:r>
        <w:t xml:space="preserve">-</w:t>
      </w:r>
      <w:r>
        <w:t xml:space="preserve">, </w:t>
      </w:r>
      <w:r>
        <w:rPr>
          <w:i/>
          <w:iCs/>
        </w:rPr>
        <w:t xml:space="preserve">за</w:t>
      </w:r>
      <w:r>
        <w:t xml:space="preserve">-, </w:t>
      </w:r>
      <w:r>
        <w:rPr>
          <w:i/>
          <w:iCs/>
        </w:rPr>
        <w:t xml:space="preserve">вы</w:t>
      </w:r>
      <w:r>
        <w:t xml:space="preserve">- и др.), суффиксами (-</w:t>
      </w:r>
      <w:r>
        <w:rPr>
          <w:i/>
          <w:iCs/>
        </w:rPr>
        <w:t xml:space="preserve">онок</w:t>
      </w:r>
      <w:r>
        <w:t xml:space="preserve">-, -</w:t>
      </w:r>
      <w:r>
        <w:rPr>
          <w:i/>
          <w:iCs/>
        </w:rPr>
        <w:t xml:space="preserve">ек</w:t>
      </w:r>
      <w:r>
        <w:t xml:space="preserve">-, -</w:t>
      </w:r>
      <w:r>
        <w:rPr>
          <w:i/>
          <w:iCs/>
        </w:rPr>
        <w:t xml:space="preserve">ищ</w:t>
      </w:r>
      <w:r>
        <w:t xml:space="preserve">-, -</w:t>
      </w:r>
      <w:r>
        <w:rPr>
          <w:i/>
          <w:iCs/>
        </w:rPr>
        <w:t xml:space="preserve">тель</w:t>
      </w:r>
      <w:r>
        <w:t xml:space="preserve">- и др.). Роль употребления в речи слов с уменьшительно-ласкательными суффиксами (-</w:t>
      </w:r>
      <w:r>
        <w:rPr>
          <w:i/>
          <w:iCs/>
        </w:rPr>
        <w:t xml:space="preserve">оч</w:t>
      </w:r>
      <w:r>
        <w:rPr>
          <w:i/>
          <w:iCs/>
        </w:rPr>
        <w:t xml:space="preserve">к</w:t>
      </w:r>
      <w:r>
        <w:t xml:space="preserve">-</w:t>
      </w:r>
      <w:r>
        <w:t xml:space="preserve">, -</w:t>
      </w:r>
      <w:r>
        <w:rPr>
          <w:i/>
          <w:iCs/>
        </w:rPr>
        <w:t xml:space="preserve">ек</w:t>
      </w:r>
      <w:r>
        <w:t xml:space="preserve">-, -</w:t>
      </w:r>
      <w:r>
        <w:rPr>
          <w:i/>
          <w:iCs/>
        </w:rPr>
        <w:t xml:space="preserve">ик</w:t>
      </w:r>
      <w:r>
        <w:t xml:space="preserve">-, -</w:t>
      </w:r>
      <w:r>
        <w:rPr>
          <w:i/>
          <w:iCs/>
        </w:rPr>
        <w:t xml:space="preserve">еньк</w:t>
      </w:r>
      <w:r>
        <w:t xml:space="preserve">-). Разбор слов по составу.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Слово как часть речи</w:t>
      </w:r>
      <w:r>
        <w:t xml:space="preserve"> (</w:t>
      </w:r>
      <w:r>
        <w:rPr>
          <w:b/>
          <w:bCs/>
        </w:rPr>
        <w:t xml:space="preserve">морфология</w:t>
      </w:r>
      <w:r>
        <w:t xml:space="preserve">)</w:t>
      </w:r>
      <w:r>
        <w:t xml:space="preserve">. Критерии распределения слов по частям речи (общие значения, вопросы как средства их выделения, формы изменения, роль в предложении).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Имя существительное</w:t>
      </w:r>
      <w:r>
        <w:rPr>
          <w:b/>
          <w:bCs/>
          <w:i/>
          <w:iCs/>
        </w:rPr>
        <w:t xml:space="preserve"> </w:t>
      </w:r>
      <w:r>
        <w:rPr>
          <w:i/>
          <w:iCs/>
        </w:rPr>
        <w:t xml:space="preserve">.</w:t>
      </w:r>
      <w:r>
        <w:t xml:space="preserve"> Углубление представлений о значениях имён существительных: обозначение признака (</w:t>
      </w:r>
      <w:r>
        <w:rPr>
          <w:i/>
          <w:iCs/>
        </w:rPr>
        <w:t xml:space="preserve">белизна</w:t>
      </w:r>
      <w:r>
        <w:t xml:space="preserve">, </w:t>
      </w:r>
      <w:r>
        <w:rPr>
          <w:i/>
          <w:iCs/>
        </w:rPr>
        <w:t xml:space="preserve">чернота</w:t>
      </w:r>
      <w:r>
        <w:t xml:space="preserve">), обозначение эмоций (</w:t>
      </w:r>
      <w:r>
        <w:rPr>
          <w:i/>
          <w:iCs/>
        </w:rPr>
        <w:t xml:space="preserve">счастье</w:t>
      </w:r>
      <w:r>
        <w:t xml:space="preserve">, </w:t>
      </w:r>
      <w:r>
        <w:rPr>
          <w:i/>
          <w:iCs/>
        </w:rPr>
        <w:t xml:space="preserve">радость</w:t>
      </w:r>
      <w:r>
        <w:t xml:space="preserve">, </w:t>
      </w:r>
      <w:r>
        <w:rPr>
          <w:i/>
          <w:iCs/>
        </w:rPr>
        <w:t xml:space="preserve">тревога</w:t>
      </w:r>
      <w:r>
        <w:t xml:space="preserve">, </w:t>
      </w:r>
      <w:r>
        <w:rPr>
          <w:i/>
          <w:iCs/>
        </w:rPr>
        <w:t xml:space="preserve">горе</w:t>
      </w:r>
      <w:r>
        <w:t xml:space="preserve">). Имена собственные и нарицательные (единицы административного деления России: края, округа, области, районы, названия улиц).</w:t>
      </w:r>
      <w:r/>
    </w:p>
    <w:p>
      <w:pPr>
        <w:ind w:firstLine="360"/>
        <w:jc w:val="both"/>
        <w:spacing w:lineRule="auto" w:line="276"/>
      </w:pPr>
      <w:r>
        <w:t xml:space="preserve">Наблюдение над изменением имён существительных по падежам в единственном и множественном числе. Роль имён существительных в предложениях. 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Имя прилагательное</w:t>
      </w:r>
      <w:r>
        <w:rPr>
          <w:i/>
          <w:iCs/>
        </w:rPr>
        <w:t xml:space="preserve">.</w:t>
      </w:r>
      <w:r>
        <w:t xml:space="preserve"> </w:t>
      </w:r>
      <w:r>
        <w:t xml:space="preserve">Углубление представлений о значениях имён прилагательных: оценочная характеристика предмета, лица (</w:t>
      </w:r>
      <w:r>
        <w:rPr>
          <w:i/>
          <w:iCs/>
        </w:rPr>
        <w:t xml:space="preserve">дружный</w:t>
      </w:r>
      <w:r>
        <w:t xml:space="preserve">, </w:t>
      </w:r>
      <w:r>
        <w:rPr>
          <w:i/>
          <w:iCs/>
        </w:rPr>
        <w:t xml:space="preserve">смелый</w:t>
      </w:r>
      <w:r>
        <w:t xml:space="preserve">, </w:t>
      </w:r>
      <w:r>
        <w:rPr>
          <w:i/>
          <w:iCs/>
        </w:rPr>
        <w:t xml:space="preserve">красивый</w:t>
      </w:r>
      <w:r>
        <w:t xml:space="preserve">, </w:t>
      </w:r>
      <w:r>
        <w:rPr>
          <w:i/>
          <w:iCs/>
        </w:rPr>
        <w:t xml:space="preserve">добрый</w:t>
      </w:r>
      <w:r>
        <w:t xml:space="preserve">), материал, из которого сделан предмет (</w:t>
      </w:r>
      <w:r>
        <w:rPr>
          <w:i/>
          <w:iCs/>
        </w:rPr>
        <w:t xml:space="preserve">железный</w:t>
      </w:r>
      <w:r>
        <w:t xml:space="preserve"> </w:t>
      </w:r>
      <w:r>
        <w:rPr>
          <w:i/>
          <w:iCs/>
        </w:rPr>
        <w:t xml:space="preserve">ковш</w:t>
      </w:r>
      <w:r>
        <w:t xml:space="preserve">, </w:t>
      </w:r>
      <w:r>
        <w:rPr>
          <w:i/>
          <w:iCs/>
        </w:rPr>
        <w:t xml:space="preserve">шерстяной</w:t>
      </w:r>
      <w:r>
        <w:t xml:space="preserve"> </w:t>
      </w:r>
      <w:r>
        <w:rPr>
          <w:i/>
          <w:iCs/>
        </w:rPr>
        <w:t xml:space="preserve">костюм</w:t>
      </w:r>
      <w:r>
        <w:t xml:space="preserve">).</w:t>
      </w:r>
      <w:r/>
    </w:p>
    <w:p>
      <w:pPr>
        <w:pStyle w:val="3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Наблюдение над изменением имён прилагательных по падежам в единственном и множественном числе. Роль имён прилагательных в словосочетаниях, предложениях.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Местоимение</w:t>
      </w:r>
      <w:r>
        <w:rPr>
          <w:i/>
          <w:iCs/>
        </w:rPr>
        <w:t xml:space="preserve">. </w:t>
      </w:r>
      <w:r>
        <w:t xml:space="preserve">Наблюдение над особенностью значения местоимений — обозначать предмет, лицо, не называя, а лишь указывая на них. </w:t>
      </w:r>
      <w:r>
        <w:t xml:space="preserve">Личные местоимения, употребляемые в единственном и множественном числе (</w:t>
      </w:r>
      <w:r>
        <w:rPr>
          <w:i/>
          <w:iCs/>
        </w:rPr>
        <w:t xml:space="preserve">я</w:t>
      </w:r>
      <w:r>
        <w:t xml:space="preserve">, </w:t>
      </w:r>
      <w:r>
        <w:rPr>
          <w:i/>
          <w:iCs/>
        </w:rPr>
        <w:t xml:space="preserve">ты</w:t>
      </w:r>
      <w:r>
        <w:t xml:space="preserve">, </w:t>
      </w:r>
      <w:r>
        <w:rPr>
          <w:i/>
          <w:iCs/>
        </w:rPr>
        <w:t xml:space="preserve">он</w:t>
      </w:r>
      <w:r>
        <w:t xml:space="preserve">, </w:t>
      </w:r>
      <w:r>
        <w:rPr>
          <w:i/>
          <w:iCs/>
        </w:rPr>
        <w:t xml:space="preserve">мы</w:t>
      </w:r>
      <w:r>
        <w:t xml:space="preserve">, </w:t>
      </w:r>
      <w:r>
        <w:rPr>
          <w:i/>
          <w:iCs/>
        </w:rPr>
        <w:t xml:space="preserve">вы</w:t>
      </w:r>
      <w:r>
        <w:t xml:space="preserve">, </w:t>
      </w:r>
      <w:r>
        <w:rPr>
          <w:i/>
          <w:iCs/>
        </w:rPr>
        <w:t xml:space="preserve">они</w:t>
      </w:r>
      <w:r>
        <w:t xml:space="preserve">).</w:t>
      </w:r>
      <w:r>
        <w:t xml:space="preserve"> Роль местоимений в предложениях.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Глагол</w:t>
      </w:r>
      <w:r>
        <w:rPr>
          <w:i/>
          <w:iCs/>
        </w:rPr>
        <w:t xml:space="preserve">.</w:t>
      </w:r>
      <w:r>
        <w:t xml:space="preserve"> </w:t>
      </w:r>
      <w:r>
        <w:t xml:space="preserve">Углубление представлений о значениях глаголов: речевые и мыслительные процессы (</w:t>
      </w:r>
      <w:r>
        <w:rPr>
          <w:i/>
          <w:iCs/>
        </w:rPr>
        <w:t xml:space="preserve">думает</w:t>
      </w:r>
      <w:r>
        <w:t xml:space="preserve">, </w:t>
      </w:r>
      <w:r>
        <w:rPr>
          <w:i/>
          <w:iCs/>
        </w:rPr>
        <w:t xml:space="preserve">говорит</w:t>
      </w:r>
      <w:r>
        <w:t xml:space="preserve">, </w:t>
      </w:r>
      <w:r>
        <w:rPr>
          <w:i/>
          <w:iCs/>
        </w:rPr>
        <w:t xml:space="preserve">представляет</w:t>
      </w:r>
      <w:r>
        <w:t xml:space="preserve">), состояние (</w:t>
      </w:r>
      <w:r>
        <w:rPr>
          <w:i/>
          <w:iCs/>
        </w:rPr>
        <w:t xml:space="preserve">болеет</w:t>
      </w:r>
      <w:r>
        <w:t xml:space="preserve">, </w:t>
      </w:r>
      <w:r>
        <w:rPr>
          <w:i/>
          <w:iCs/>
        </w:rPr>
        <w:t xml:space="preserve">нездоровится</w:t>
      </w:r>
      <w:r>
        <w:t xml:space="preserve">, </w:t>
      </w:r>
      <w:r>
        <w:rPr>
          <w:i/>
          <w:iCs/>
        </w:rPr>
        <w:t xml:space="preserve">удивляется</w:t>
      </w:r>
      <w:r>
        <w:t xml:space="preserve">).</w:t>
      </w:r>
      <w:r>
        <w:t xml:space="preserve"> Наблюдение над оттенками значений, выражаемых глаголами совершенного и несовершенного вида (без терминов). Общее представление о начальной форме глаголов. Время глаголов. Наблюдение над изменением глаголов по лицам и числам. Роль глаголов в предложениях.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Служебные части речи</w:t>
      </w:r>
      <w:r>
        <w:rPr>
          <w:i/>
          <w:iCs/>
        </w:rPr>
        <w:t xml:space="preserve"> </w:t>
      </w:r>
      <w:r>
        <w:rPr>
          <w:i/>
          <w:iCs/>
        </w:rPr>
        <w:t xml:space="preserve">.</w:t>
      </w:r>
      <w:r>
        <w:t xml:space="preserve"> Углубление представлений о роли служебных частей речи: </w:t>
      </w:r>
      <w:r>
        <w:rPr>
          <w:i/>
          <w:iCs/>
        </w:rPr>
        <w:t xml:space="preserve">выражать различного рода 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частицы),</w:t>
      </w:r>
      <w:r>
        <w:t xml:space="preserve"> связывать слова и части предложений. Отрицательная частица не. Упражнения в использовании служебных частей речи в составе словосочетаний, предложений.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Синтаксис</w:t>
      </w:r>
      <w:r>
        <w:t xml:space="preserve"> </w:t>
      </w:r>
      <w:r>
        <w:t xml:space="preserve">.</w:t>
      </w:r>
      <w:r>
        <w:t xml:space="preserve"> </w:t>
      </w:r>
      <w:r>
        <w:rPr>
          <w:b/>
          <w:bCs/>
          <w:i/>
          <w:iCs/>
        </w:rPr>
        <w:t xml:space="preserve">Словосочетание</w:t>
      </w:r>
      <w:r>
        <w:rPr>
          <w:i/>
          <w:iCs/>
        </w:rPr>
        <w:t xml:space="preserve"> </w:t>
      </w:r>
      <w:r>
        <w:rPr>
          <w:i/>
          <w:iCs/>
        </w:rPr>
        <w:t xml:space="preserve">. </w:t>
      </w:r>
      <w:r>
        <w:t xml:space="preserve">Углубление представлений о структуре и значениях словосочетаний: предмет и его признак, действие и предмет, с которым оно связано (</w:t>
      </w:r>
      <w:r>
        <w:rPr>
          <w:i/>
          <w:iCs/>
        </w:rPr>
        <w:t xml:space="preserve">читать книгу</w:t>
      </w:r>
      <w:r>
        <w:t xml:space="preserve">, </w:t>
      </w:r>
      <w:r>
        <w:rPr>
          <w:i/>
          <w:iCs/>
        </w:rPr>
        <w:t xml:space="preserve">заплетать косу</w:t>
      </w:r>
      <w:r>
        <w:t xml:space="preserve">, </w:t>
      </w:r>
      <w:r>
        <w:rPr>
          <w:i/>
          <w:iCs/>
        </w:rPr>
        <w:t xml:space="preserve">рубить топором</w:t>
      </w:r>
      <w:r>
        <w:t xml:space="preserve">). Словосочетания с синонимическими значениями (</w:t>
      </w:r>
      <w:r>
        <w:rPr>
          <w:i/>
          <w:iCs/>
        </w:rPr>
        <w:t xml:space="preserve">малиновое варенье</w:t>
      </w:r>
      <w:r>
        <w:t xml:space="preserve"> — </w:t>
      </w:r>
      <w:r>
        <w:rPr>
          <w:i/>
          <w:iCs/>
        </w:rPr>
        <w:t xml:space="preserve">варенье из малины</w:t>
      </w:r>
      <w:r>
        <w:t xml:space="preserve">). Связь слов в словосочетаниях (наблюдение над согласованием, управлением). Роль словосочетаний в предложениях.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Предложение</w:t>
      </w:r>
      <w:r>
        <w:rPr>
          <w:i/>
          <w:iCs/>
        </w:rPr>
        <w:t xml:space="preserve"> </w:t>
      </w:r>
      <w:r>
        <w:rPr>
          <w:i/>
          <w:iCs/>
        </w:rPr>
        <w:t xml:space="preserve">.</w:t>
      </w:r>
      <w:r>
        <w:rPr>
          <w:i/>
          <w:iCs/>
        </w:rPr>
        <w:t xml:space="preserve"> </w:t>
      </w:r>
      <w:r>
        <w:t xml:space="preserve">Углубление понятия о предложении как о цепочке слов (конструкции), с помощью которой можно выразить мысли или чувства. </w:t>
      </w:r>
      <w:r/>
    </w:p>
    <w:p>
      <w:pPr>
        <w:ind w:firstLine="360"/>
        <w:jc w:val="both"/>
        <w:spacing w:lineRule="auto" w:line="276"/>
      </w:pPr>
      <w:r>
        <w:t xml:space="preserve">Разнообразие речевых задач, целей: сообщить, убедить, попросить, приказать, утвердить, отрицать, предположить и т. п. Виды предложений по цели высказывания: вопросительные, повествовательные, побудительные.</w:t>
      </w:r>
      <w:r>
        <w:t xml:space="preserve"> Виды предложений по эмоциональной окраске: восклицательные и невосклицательные. Интонационное и пунктуационное оформление предложений разных по цели высказывания и по эмоциональной окраске.</w:t>
      </w:r>
      <w:r/>
    </w:p>
    <w:p>
      <w:pPr>
        <w:ind w:firstLine="360"/>
        <w:jc w:val="both"/>
        <w:spacing w:lineRule="auto" w:line="276"/>
      </w:pPr>
      <w:r>
        <w:t xml:space="preserve">Структура предложений. Главные члены как основа предложения. Подлежащее и основные способы его выражения в предложениях (имя существительное, местоимение). Сказуемое и основные средства его выражения в предложениях (глаголы, глаголы прошедшего времени, </w:t>
      </w:r>
      <w:r>
        <w:rPr>
          <w:i/>
          <w:iCs/>
        </w:rPr>
        <w:t xml:space="preserve">глаголы в «повелительной форме»</w:t>
      </w:r>
      <w:r>
        <w:t xml:space="preserve">). </w:t>
      </w:r>
      <w:r/>
    </w:p>
    <w:p>
      <w:pPr>
        <w:ind w:firstLine="360"/>
        <w:jc w:val="both"/>
        <w:spacing w:lineRule="auto" w:line="276"/>
      </w:pPr>
      <w:r>
        <w:t xml:space="preserve">Предложения распространённые и нераспространённые. Общее представление о второстепенных членах предложения.</w:t>
      </w:r>
      <w:r/>
    </w:p>
    <w:p>
      <w:pPr>
        <w:ind w:firstLine="360"/>
        <w:jc w:val="both"/>
        <w:spacing w:lineRule="auto" w:line="276"/>
      </w:pPr>
      <w:r>
        <w:t xml:space="preserve">Наблюдения над интонацией предложений, осложнённых обращениями.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Правописание и пунктуация</w:t>
      </w:r>
      <w:r>
        <w:t xml:space="preserve"> </w:t>
      </w:r>
      <w:r>
        <w:t xml:space="preserve">.</w:t>
      </w:r>
      <w:r>
        <w:t xml:space="preserve"> Повторение изученных орфограмм. Слова с двумя безударными гласными в корне (</w:t>
      </w:r>
      <w:r>
        <w:rPr>
          <w:i/>
          <w:iCs/>
        </w:rPr>
        <w:t xml:space="preserve">зеленеет</w:t>
      </w:r>
      <w:r>
        <w:t xml:space="preserve">, </w:t>
      </w:r>
      <w:r>
        <w:rPr>
          <w:i/>
          <w:iCs/>
        </w:rPr>
        <w:t xml:space="preserve">холодит</w:t>
      </w:r>
      <w:r>
        <w:t xml:space="preserve">, </w:t>
      </w:r>
      <w:r>
        <w:rPr>
          <w:i/>
          <w:iCs/>
        </w:rPr>
        <w:t xml:space="preserve">береговой</w:t>
      </w:r>
      <w:r>
        <w:t xml:space="preserve">, </w:t>
      </w:r>
      <w:r>
        <w:rPr>
          <w:i/>
          <w:iCs/>
        </w:rPr>
        <w:t xml:space="preserve">воробей</w:t>
      </w:r>
      <w:r>
        <w:t xml:space="preserve">). Гласные и согласные в приставках. Употребление мягкого знака после шипящих на конце имён существительных женского рода (</w:t>
      </w:r>
      <w:r>
        <w:rPr>
          <w:i/>
          <w:iCs/>
        </w:rPr>
        <w:t xml:space="preserve">ночь</w:t>
      </w:r>
      <w:r>
        <w:t xml:space="preserve">, </w:t>
      </w:r>
      <w:r>
        <w:rPr>
          <w:i/>
          <w:iCs/>
        </w:rPr>
        <w:t xml:space="preserve">мышь</w:t>
      </w:r>
      <w:r>
        <w:t xml:space="preserve">). Употребление разделительного твёрдого знака. Написание частицы </w:t>
      </w:r>
      <w:r>
        <w:rPr>
          <w:i/>
          <w:iCs/>
        </w:rPr>
        <w:t xml:space="preserve">не</w:t>
      </w:r>
      <w:r>
        <w:t xml:space="preserve"> с глаголами. Написание родовых окончаний прилагательных, глаголов прошедшего времени. Употребление большой буквы в названиях областей, районов, городов, сёл, улиц.</w:t>
      </w:r>
      <w:r/>
    </w:p>
    <w:p>
      <w:pPr>
        <w:ind w:firstLine="360"/>
        <w:jc w:val="both"/>
        <w:spacing w:lineRule="auto" w:line="276"/>
      </w:pPr>
      <w:r>
        <w:t xml:space="preserve">Знаки препинания в конце предложений.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Развитие речи</w:t>
      </w:r>
      <w:r>
        <w:t xml:space="preserve">*. Обогащение словарного запаса словами разных частей речи, оценочно-эмоциональной лексикой (</w:t>
      </w:r>
      <w:r>
        <w:rPr>
          <w:i/>
          <w:iCs/>
        </w:rPr>
        <w:t xml:space="preserve">красивый</w:t>
      </w:r>
      <w:r>
        <w:t xml:space="preserve">, </w:t>
      </w:r>
      <w:r>
        <w:rPr>
          <w:i/>
          <w:iCs/>
        </w:rPr>
        <w:t xml:space="preserve">ужасный</w:t>
      </w:r>
      <w:r>
        <w:t xml:space="preserve">, </w:t>
      </w:r>
      <w:r>
        <w:rPr>
          <w:i/>
          <w:iCs/>
        </w:rPr>
        <w:t xml:space="preserve">нравиться</w:t>
      </w:r>
      <w:r>
        <w:t xml:space="preserve">, </w:t>
      </w:r>
      <w:r>
        <w:rPr>
          <w:i/>
          <w:iCs/>
        </w:rPr>
        <w:t xml:space="preserve">воспитанный</w:t>
      </w:r>
      <w:r>
        <w:t xml:space="preserve">, </w:t>
      </w:r>
      <w:r>
        <w:rPr>
          <w:i/>
          <w:iCs/>
        </w:rPr>
        <w:t xml:space="preserve">как</w:t>
      </w:r>
      <w:r>
        <w:t xml:space="preserve"> </w:t>
      </w:r>
      <w:r>
        <w:rPr>
          <w:i/>
          <w:iCs/>
        </w:rPr>
        <w:t xml:space="preserve">хорошо</w:t>
      </w:r>
      <w:r>
        <w:t xml:space="preserve"> и пр.). Употребление слов в переносном значении. </w:t>
      </w:r>
      <w:r/>
    </w:p>
    <w:p>
      <w:pPr>
        <w:ind w:firstLine="360"/>
        <w:jc w:val="both"/>
        <w:spacing w:lineRule="auto" w:line="276"/>
      </w:pPr>
      <w:r>
        <w:t xml:space="preserve">Расширение грамматического строя речи: целевое использование в предложениях разных частей речи, распространение предложений второстепенными членами в соответствии с речевой задачей.</w:t>
      </w:r>
      <w:r/>
    </w:p>
    <w:p>
      <w:pPr>
        <w:ind w:firstLine="360"/>
        <w:jc w:val="both"/>
        <w:spacing w:lineRule="auto" w:line="276"/>
      </w:pPr>
      <w:r>
        <w:t xml:space="preserve">Развитие речевого слуха: интонирование и адекватное восприятие интонации предложений, разных по цели высказывания.</w:t>
      </w:r>
      <w:r/>
    </w:p>
    <w:p>
      <w:pPr>
        <w:ind w:firstLine="360"/>
        <w:jc w:val="both"/>
        <w:spacing w:lineRule="auto" w:line="276"/>
      </w:pPr>
      <w:r>
        <w:t xml:space="preserve">Воспроизведение (изложение) устно и письменно чужой речи (тех же типов и жанров):</w:t>
      </w:r>
      <w:r/>
    </w:p>
    <w:p>
      <w:pPr>
        <w:ind w:firstLine="360"/>
        <w:jc w:val="both"/>
        <w:spacing w:lineRule="auto" w:line="276"/>
      </w:pPr>
      <w:r>
        <w:t xml:space="preserve">— дословно (читать выразительно вслух, декламировать наизусть, списывать с образца, писать по памяти, писать под диктовку); </w:t>
      </w:r>
      <w:r/>
    </w:p>
    <w:p>
      <w:pPr>
        <w:ind w:firstLine="360"/>
        <w:jc w:val="both"/>
        <w:spacing w:lineRule="auto" w:line="276"/>
      </w:pPr>
      <w:r>
        <w:t xml:space="preserve">— близко к исходному тексту (пересказывать устно, излагать письменно по частям — свободное списывание или диктант, в целом (изложение) — с опорой на коллективно составленный план, на рисунки, иллюстрации).</w:t>
      </w:r>
      <w:r/>
    </w:p>
    <w:p>
      <w:pPr>
        <w:ind w:firstLine="360"/>
        <w:jc w:val="both"/>
        <w:spacing w:lineRule="auto" w:line="276"/>
      </w:pPr>
      <w:r>
        <w:t xml:space="preserve">Создание простейших текстов образного характера (после предварительной подготовки): описание любимых цветов, изделий народных промыслов (матрёшки). Умение выражать своё отношение к разным периодам времён года, месяцам, праздникам, сочинять юмористические ис</w:t>
      </w:r>
      <w:r>
        <w:t xml:space="preserve">тории по рисункам, рассказывать об историях, происшедших реально.</w:t>
      </w:r>
      <w:r/>
    </w:p>
    <w:p>
      <w:pPr>
        <w:ind w:firstLine="360"/>
        <w:jc w:val="center"/>
        <w:spacing w:lineRule="auto" w:line="276"/>
        <w:shd w:val="clear" w:color="auto" w:fill="DBE5F1" w:themeFill="accent1" w:themeFillTint="33"/>
        <w:rPr>
          <w:b/>
          <w:bCs/>
        </w:rPr>
      </w:pPr>
      <w:r>
        <w:rPr>
          <w:b/>
          <w:bCs/>
        </w:rPr>
        <w:t xml:space="preserve">4 класс </w:t>
      </w:r>
      <w:r/>
    </w:p>
    <w:p>
      <w:pPr>
        <w:ind w:firstLine="357"/>
        <w:jc w:val="both"/>
        <w:spacing w:lineRule="auto" w:line="276" w:after="120" w:before="360"/>
      </w:pPr>
      <w:r>
        <w:rPr>
          <w:b/>
          <w:bCs/>
        </w:rPr>
        <w:t xml:space="preserve">РЕЧЕВОЕ ОБЩЕНИЕ</w:t>
      </w:r>
      <w:r>
        <w:t xml:space="preserve"> </w:t>
      </w:r>
      <w:r/>
    </w:p>
    <w:p>
      <w:pPr>
        <w:pStyle w:val="305"/>
        <w:ind w:firstLine="357"/>
        <w:spacing w:before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Круг сведений о речи</w:t>
      </w:r>
      <w:r/>
    </w:p>
    <w:p>
      <w:pPr>
        <w:ind w:firstLine="357"/>
        <w:jc w:val="both"/>
        <w:spacing w:lineRule="auto" w:line="276" w:after="120"/>
      </w:pPr>
      <w:r>
        <w:rPr>
          <w:b/>
          <w:bCs/>
        </w:rPr>
        <w:t xml:space="preserve">как основе формирования речевых умений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Речь</w:t>
      </w:r>
      <w:r>
        <w:t xml:space="preserve">. Углубление представления о речи как способе общения посредством языка, о речевой ситуации: </w:t>
      </w:r>
      <w:r>
        <w:rPr>
          <w:i/>
          <w:iCs/>
        </w:rPr>
        <w:t xml:space="preserve">с кем?</w:t>
      </w:r>
      <w:r>
        <w:t xml:space="preserve"> — </w:t>
      </w:r>
      <w:r>
        <w:rPr>
          <w:i/>
          <w:iCs/>
        </w:rPr>
        <w:t xml:space="preserve">зачем?</w:t>
      </w:r>
      <w:r>
        <w:t xml:space="preserve"> — </w:t>
      </w:r>
      <w:r>
        <w:rPr>
          <w:i/>
          <w:iCs/>
        </w:rPr>
        <w:t xml:space="preserve">при каких условиях?</w:t>
      </w:r>
      <w:r>
        <w:t xml:space="preserve"> — </w:t>
      </w:r>
      <w:r>
        <w:rPr>
          <w:i/>
          <w:iCs/>
        </w:rPr>
        <w:t xml:space="preserve">о чём?</w:t>
      </w:r>
      <w:r>
        <w:t xml:space="preserve"> — </w:t>
      </w:r>
      <w:r>
        <w:rPr>
          <w:i/>
          <w:iCs/>
        </w:rPr>
        <w:t xml:space="preserve">как</w:t>
      </w:r>
      <w:r>
        <w:rPr>
          <w:i/>
          <w:iCs/>
        </w:rPr>
        <w:t xml:space="preserve">?</w:t>
      </w:r>
      <w:r>
        <w:t xml:space="preserve">... </w:t>
      </w:r>
      <w:r>
        <w:rPr>
          <w:i/>
          <w:iCs/>
        </w:rPr>
        <w:t xml:space="preserve">я буду говорить/слушать</w:t>
      </w:r>
      <w:r>
        <w:t xml:space="preserve">. Зависимость формы, объёма, типа и жанра высказывания от речевой ситуации. Формы речи: </w:t>
      </w:r>
      <w:r>
        <w:rPr>
          <w:i/>
          <w:iCs/>
        </w:rPr>
        <w:t xml:space="preserve">внутренняя</w:t>
      </w:r>
      <w:r>
        <w:t xml:space="preserve"> </w:t>
      </w:r>
      <w:r>
        <w:rPr>
          <w:i/>
          <w:iCs/>
        </w:rPr>
        <w:t xml:space="preserve">речь</w:t>
      </w:r>
      <w:r>
        <w:t xml:space="preserve"> (обдумывание). </w:t>
      </w:r>
      <w:r>
        <w:t xml:space="preserve">Качества речи: информативность, логичность, правильность, уместность, богатство, образность, чистота, живость, эмоциональная выразительность и др. Пословицы и поговорки как выразители мудрости и национального характера русского народа, как образцы краткой, </w:t>
      </w:r>
      <w:r>
        <w:t xml:space="preserve">образной, точной, живой речи.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Высказывание. Текст</w:t>
      </w:r>
      <w:r>
        <w:t xml:space="preserve">. Высказывание, текст как продукты говорения и письма. Особенности текста-диалога. Текст-инструкция. Текст-письмо.</w:t>
      </w:r>
      <w:r/>
    </w:p>
    <w:p>
      <w:pPr>
        <w:ind w:firstLine="360"/>
        <w:jc w:val="both"/>
        <w:spacing w:lineRule="auto" w:line="276"/>
      </w:pPr>
      <w:r>
        <w:t xml:space="preserve">Углубление представлений о теме и основной мысли текста. Тексты с двумя-тремя </w:t>
      </w:r>
      <w:r>
        <w:t xml:space="preserve">микротемами</w:t>
      </w:r>
      <w:r>
        <w:t xml:space="preserve">. Темы узкие и широкие. Наблюдение над способами выражения основной мысли в текстах: выражена в тексте словами, выражена в заголовке, идея прямо не выражена, а домысливается. </w:t>
      </w:r>
      <w:r/>
    </w:p>
    <w:p>
      <w:pPr>
        <w:ind w:firstLine="360"/>
        <w:jc w:val="both"/>
        <w:spacing w:lineRule="auto" w:line="276"/>
      </w:pPr>
      <w:r>
        <w:t xml:space="preserve">Углубление представлений о функциональных типах текста: описании (</w:t>
      </w:r>
      <w:r>
        <w:rPr>
          <w:i/>
          <w:iCs/>
        </w:rPr>
        <w:t xml:space="preserve">описание места, пейзажа</w:t>
      </w:r>
      <w:r>
        <w:t xml:space="preserve">, </w:t>
      </w:r>
      <w:r>
        <w:rPr>
          <w:i/>
          <w:iCs/>
        </w:rPr>
        <w:t xml:space="preserve">действий</w:t>
      </w:r>
      <w:r>
        <w:t xml:space="preserve">), повествовании (</w:t>
      </w:r>
      <w:r>
        <w:rPr>
          <w:i/>
          <w:iCs/>
        </w:rPr>
        <w:t xml:space="preserve">история</w:t>
      </w:r>
      <w:r>
        <w:t xml:space="preserve">, </w:t>
      </w:r>
      <w:r>
        <w:rPr>
          <w:i/>
          <w:iCs/>
        </w:rPr>
        <w:t xml:space="preserve">рассказ</w:t>
      </w:r>
      <w:r>
        <w:t xml:space="preserve">), рассуждении (ответы на вопросы: </w:t>
      </w:r>
      <w:r>
        <w:rPr>
          <w:i/>
          <w:iCs/>
        </w:rPr>
        <w:t xml:space="preserve">что мне нравится и почему; о дружбе, об отношении к животным, о прочитанной книге</w:t>
      </w:r>
      <w:r>
        <w:t xml:space="preserve">) и их композиционных особенностях, средствах связи частей текста и предложений.</w:t>
      </w:r>
      <w:r/>
    </w:p>
    <w:p>
      <w:pPr>
        <w:ind w:firstLine="360"/>
        <w:jc w:val="both"/>
        <w:spacing w:lineRule="auto" w:line="276"/>
      </w:pPr>
      <w:r>
        <w:t xml:space="preserve">Наблюдение над сочетанием в текстах разных типов речи: повествование с элементами описания, описание с элементами рассуждения.</w:t>
      </w:r>
      <w:r/>
    </w:p>
    <w:p>
      <w:pPr>
        <w:ind w:firstLine="360"/>
        <w:jc w:val="both"/>
        <w:spacing w:lineRule="auto" w:line="276"/>
      </w:pPr>
      <w:r>
        <w:t xml:space="preserve">Жанры: зарисовки осеннего леса, грибной охоты, зимней, весенней природы, рецепты, инструкции, отзывы о прочитанной книге, телеграмма, письмо, рассказы-фантазии, ответы-обобщения по материалам таблиц и вопросов учебников. </w:t>
      </w:r>
      <w:r/>
    </w:p>
    <w:p>
      <w:pPr>
        <w:ind w:firstLine="360"/>
        <w:jc w:val="both"/>
        <w:spacing w:lineRule="auto" w:line="276"/>
      </w:pPr>
      <w:r>
        <w:t xml:space="preserve">Представления о разновидностях высказываний как продукта речи с точки зрения стилистической окраски (художественный текст, учебно-деловая речь, разговорная речь). </w:t>
      </w:r>
      <w:r/>
    </w:p>
    <w:p>
      <w:pPr>
        <w:ind w:firstLine="360"/>
        <w:jc w:val="both"/>
        <w:spacing w:lineRule="auto" w:line="276"/>
      </w:pPr>
      <w:r>
        <w:rPr>
          <w:i/>
          <w:iCs/>
        </w:rPr>
        <w:t xml:space="preserve">Речевой этикет</w:t>
      </w:r>
      <w:r>
        <w:t xml:space="preserve">*</w:t>
      </w:r>
      <w:r>
        <w:t xml:space="preserve">: извинение, совет, оценка, поздравление, переписка.</w:t>
      </w:r>
      <w:r/>
    </w:p>
    <w:p>
      <w:pPr>
        <w:pStyle w:val="306"/>
        <w:spacing w:before="36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Виды речевой деятельности</w:t>
      </w:r>
      <w:r/>
    </w:p>
    <w:p>
      <w:pPr>
        <w:ind w:firstLine="357"/>
        <w:jc w:val="both"/>
        <w:spacing w:lineRule="auto" w:line="276" w:after="120"/>
      </w:pPr>
      <w:r>
        <w:rPr>
          <w:b/>
          <w:bCs/>
        </w:rPr>
        <w:t xml:space="preserve">(коммуникативно-речевые умения)</w:t>
      </w:r>
      <w:r>
        <w:t xml:space="preserve">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Слушание и чтение </w:t>
      </w:r>
      <w:r>
        <w:t xml:space="preserve">(</w:t>
      </w:r>
      <w:r>
        <w:rPr>
          <w:b/>
          <w:bCs/>
        </w:rPr>
        <w:t xml:space="preserve">восприятие смысла</w:t>
      </w:r>
      <w:r>
        <w:t xml:space="preserve">). Уметь понимать смысл речи, обращённой к ребёнку: устные и письменные высказывания, включающие две-три </w:t>
      </w:r>
      <w:r>
        <w:t xml:space="preserve">микротемы</w:t>
      </w:r>
      <w:r>
        <w:t xml:space="preserve"> (типы и жанры указаны выше):</w:t>
      </w:r>
      <w:r/>
    </w:p>
    <w:p>
      <w:pPr>
        <w:ind w:firstLine="360"/>
        <w:jc w:val="both"/>
        <w:spacing w:lineRule="auto" w:line="276"/>
      </w:pPr>
      <w:r>
        <w:t xml:space="preserve">— слушать и слышать интонационный рисунок предложения, фразы; определять значимые по смыслу слова, выделяемые </w:t>
      </w:r>
      <w:r>
        <w:t xml:space="preserve">говорящим</w:t>
      </w:r>
      <w:r>
        <w:t xml:space="preserve"> с помощью логических ударений, повышения тона голоса, повторов; понимать средства выразительности словесных и несловесных средств общения (образные слова, слова с оценочными суффиксами, интонацию, мимику, жесты);</w:t>
      </w:r>
      <w:r/>
    </w:p>
    <w:p>
      <w:pPr>
        <w:ind w:firstLine="360"/>
        <w:jc w:val="both"/>
        <w:spacing w:lineRule="auto" w:line="276"/>
      </w:pPr>
      <w:r>
        <w:t xml:space="preserve">— читать осмысленно, плавно (целыми словами, словосочетаниями, фразами), достаточно бегло как вслух, так и про себя (примерная скорость: вслух — до 100 слов, про себя — до 130—140 слов в минуту); выразительно, передавая как замысел автора, так и своё отноше</w:t>
      </w:r>
      <w:r>
        <w:t xml:space="preserve">ние к читаемому; контролировать своё чтение;</w:t>
      </w:r>
      <w:r/>
    </w:p>
    <w:p>
      <w:pPr>
        <w:ind w:firstLine="360"/>
        <w:jc w:val="both"/>
        <w:spacing w:lineRule="auto" w:line="276"/>
      </w:pPr>
      <w:r>
        <w:t xml:space="preserve">— выявлять непонятные слова, выражения, образы и уточнять их значения с помощью вопросов, словаря, контекста и других доступных детям источников;</w:t>
      </w:r>
      <w:r/>
    </w:p>
    <w:p>
      <w:pPr>
        <w:ind w:firstLine="360"/>
        <w:jc w:val="both"/>
        <w:spacing w:lineRule="auto" w:line="276"/>
      </w:pPr>
      <w:r>
        <w:t xml:space="preserve">— ориентироваться (предугадывать) в содержании текста и его частях по заголовку, пунктам плана, оглавлению;</w:t>
      </w:r>
      <w:r/>
    </w:p>
    <w:p>
      <w:pPr>
        <w:ind w:firstLine="360"/>
        <w:jc w:val="both"/>
        <w:spacing w:lineRule="auto" w:line="276"/>
      </w:pPr>
      <w:r>
        <w:t xml:space="preserve">— понимать, как разворачивается сюжет, раскрывается тема с помощью анализа расположения композиционных частей текста, следования слов в предложении (в письменной речи), интонационных средств в устной речи;</w:t>
      </w:r>
      <w:r/>
    </w:p>
    <w:p>
      <w:pPr>
        <w:ind w:firstLine="360"/>
        <w:jc w:val="both"/>
        <w:spacing w:lineRule="auto" w:line="276"/>
      </w:pPr>
      <w:r>
        <w:t xml:space="preserve">— определять тему и основную мысль текста по заголовку, по ключевым словам, частям текста, уметь «читать между строк» — догадываться об основной мысли, прямо не выраженной в тексте;</w:t>
      </w:r>
      <w:r/>
    </w:p>
    <w:p>
      <w:pPr>
        <w:ind w:firstLine="360"/>
        <w:jc w:val="both"/>
        <w:spacing w:lineRule="auto" w:line="276"/>
      </w:pPr>
      <w:r>
        <w:t xml:space="preserve">— анализировать и оценивать содержание, языковые особенности и структуру текста.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Говорение и письмо</w:t>
      </w:r>
      <w:r>
        <w:t xml:space="preserve"> (</w:t>
      </w:r>
      <w:r>
        <w:rPr>
          <w:b/>
          <w:bCs/>
        </w:rPr>
        <w:t xml:space="preserve">передача смысла</w:t>
      </w:r>
      <w:r>
        <w:t xml:space="preserve">). Создавать (говорить, писать) собственные высказывания (небольшие по объёму, с 2—3 </w:t>
      </w:r>
      <w:r>
        <w:t xml:space="preserve">микротемами</w:t>
      </w:r>
      <w:r>
        <w:t xml:space="preserve">): </w:t>
      </w:r>
      <w:r/>
    </w:p>
    <w:p>
      <w:pPr>
        <w:ind w:firstLine="360"/>
        <w:jc w:val="both"/>
        <w:spacing w:lineRule="auto" w:line="276"/>
      </w:pPr>
      <w:r>
        <w:t xml:space="preserve">— продумывать содержание, учитывая речевую ситуацию; в соответствии с целью высказывания выбирать тип текста (повествование, описание, рассуждение или смешанный вариант), жанр, строить высказывание в соответствии с композиционными особенностями (начало, осн</w:t>
      </w:r>
      <w:r>
        <w:t xml:space="preserve">овная часть, концовка) данного типа текста;</w:t>
      </w:r>
      <w:r/>
    </w:p>
    <w:p>
      <w:pPr>
        <w:ind w:firstLine="360"/>
        <w:jc w:val="both"/>
        <w:spacing w:lineRule="auto" w:line="276"/>
      </w:pPr>
      <w:r>
        <w:t xml:space="preserve">— понятно, логично доносить до слушателей, читателей основное содержание высказывания, последовательно раскрывая тему, не отвлекаясь от предмета речи;</w:t>
      </w:r>
      <w:r/>
    </w:p>
    <w:p>
      <w:pPr>
        <w:ind w:firstLine="360"/>
        <w:jc w:val="both"/>
        <w:spacing w:lineRule="auto" w:line="276"/>
      </w:pPr>
      <w:r>
        <w:t xml:space="preserve">— выражать основную мысль и своё отношение к </w:t>
      </w:r>
      <w:r>
        <w:t xml:space="preserve">высказываемому</w:t>
      </w:r>
      <w:r>
        <w:t xml:space="preserve"> (посредством заголовка, употребления оценочных слов и выражений, использования определённых суффиксов и пр.); </w:t>
      </w:r>
      <w:r/>
    </w:p>
    <w:p>
      <w:pPr>
        <w:ind w:firstLine="360"/>
        <w:jc w:val="both"/>
        <w:spacing w:lineRule="auto" w:line="276"/>
      </w:pPr>
      <w:r>
        <w:t xml:space="preserve">— произносить слова чётко, в соответствии с орфоэпическими и акцентологическими нормами, добиваться точной интонации, чтобы речь была доступной для понимания при восприятии на слух;</w:t>
      </w:r>
      <w:r/>
    </w:p>
    <w:p>
      <w:pPr>
        <w:ind w:firstLine="360"/>
        <w:jc w:val="both"/>
        <w:spacing w:lineRule="auto" w:line="276"/>
      </w:pPr>
      <w:r>
        <w:t xml:space="preserve">— писать разборчиво и грамотно, в соответствии с требованиями каллиграфии и правилами орфографии, пунктуации в целях доступности понимания написанного;</w:t>
      </w:r>
      <w:r/>
    </w:p>
    <w:p>
      <w:pPr>
        <w:ind w:firstLine="360"/>
        <w:jc w:val="both"/>
        <w:spacing w:lineRule="auto" w:line="276"/>
      </w:pPr>
      <w:r>
        <w:t xml:space="preserve">— писать плавно, ритмично, достаточно быстро (примерная скорость — до 45 букв в минуту при списывании, до 65—70 букв — при свободном письме) в целях относительно синхронной фиксации мыслей на бумаге; </w:t>
      </w:r>
      <w:r/>
    </w:p>
    <w:p>
      <w:pPr>
        <w:ind w:firstLine="360"/>
        <w:jc w:val="both"/>
        <w:spacing w:lineRule="auto" w:line="276"/>
      </w:pPr>
      <w:r>
        <w:t xml:space="preserve">— интерпретировать обобщение содержащейся в тексте информации;</w:t>
      </w:r>
      <w:r/>
    </w:p>
    <w:p>
      <w:pPr>
        <w:ind w:firstLine="360"/>
        <w:jc w:val="both"/>
        <w:spacing w:lineRule="auto" w:line="276"/>
      </w:pPr>
      <w:r>
        <w:t xml:space="preserve">— составлять тексты на тему леса (прогулка в лес, описание леса, рассуждение о пользе леса, об особенностях тихой охоты за грибами), пейзажей в разное время года, письма родным и друзьям, тексты телеграмм, тексты-рецепты, инструкции, отзывы о прочитанных кн</w:t>
      </w:r>
      <w:r>
        <w:t xml:space="preserve">игах, сочинять юмористические истории по рисункам, рассказывать о придуманных историях, устно обобщать материал по таблицам учебника;</w:t>
      </w:r>
      <w:r/>
    </w:p>
    <w:p>
      <w:pPr>
        <w:ind w:firstLine="360"/>
        <w:jc w:val="both"/>
        <w:spacing w:lineRule="auto" w:line="276"/>
      </w:pPr>
      <w:r>
        <w:t xml:space="preserve">— вести диалог: вступать в разговор, поддерживать его репликами, выражать свою точку зрения, убеждать, рационально использовать при разговоре несловесные средства общения.</w:t>
      </w:r>
      <w:r/>
    </w:p>
    <w:p>
      <w:pPr>
        <w:ind w:firstLine="360"/>
        <w:jc w:val="both"/>
        <w:spacing w:lineRule="auto" w:line="276"/>
      </w:pPr>
      <w:r>
        <w:t xml:space="preserve">Уместно использовать и правильно строить высказывания этикетного характера: извинение, просьба, благодарность, поздравление, оценка и совет.</w:t>
      </w:r>
      <w:r/>
    </w:p>
    <w:p>
      <w:pPr>
        <w:ind w:firstLine="360"/>
        <w:jc w:val="both"/>
        <w:spacing w:lineRule="auto" w:line="276"/>
      </w:pPr>
      <w:r>
        <w:t xml:space="preserve">Осуществлять самоконтроль, оценивать высказывание, редактировать, давать советы по улучшению речи.</w:t>
      </w:r>
      <w:r/>
    </w:p>
    <w:p>
      <w:pPr>
        <w:ind w:firstLine="357"/>
        <w:jc w:val="both"/>
        <w:spacing w:lineRule="auto" w:line="276" w:after="120" w:before="480"/>
      </w:pPr>
      <w:r>
        <w:rPr>
          <w:b/>
          <w:bCs/>
        </w:rPr>
        <w:t xml:space="preserve">ЯЗЫК КАК СРЕДСТВО ОБЩЕНИЯ</w:t>
      </w:r>
      <w:r>
        <w:t xml:space="preserve"> </w:t>
      </w:r>
      <w:r/>
    </w:p>
    <w:p>
      <w:pPr>
        <w:ind w:firstLine="360"/>
        <w:jc w:val="both"/>
        <w:spacing w:lineRule="auto" w:line="276"/>
        <w:rPr>
          <w:b/>
          <w:bCs/>
        </w:rPr>
      </w:pPr>
      <w:r>
        <w:rPr>
          <w:b/>
          <w:bCs/>
        </w:rPr>
        <w:t xml:space="preserve">Круг сведений о языке</w:t>
      </w:r>
      <w:r/>
    </w:p>
    <w:p>
      <w:pPr>
        <w:ind w:firstLine="357"/>
        <w:jc w:val="both"/>
        <w:spacing w:lineRule="auto" w:line="276" w:after="60"/>
        <w:rPr>
          <w:b/>
          <w:bCs/>
        </w:rPr>
      </w:pPr>
      <w:r>
        <w:rPr>
          <w:b/>
          <w:bCs/>
        </w:rPr>
        <w:t xml:space="preserve">как основе формирования языковых умений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Общие сведения о языке</w:t>
      </w:r>
      <w:r>
        <w:t xml:space="preserve"> </w:t>
      </w:r>
      <w:r>
        <w:t xml:space="preserve">.</w:t>
      </w:r>
      <w:r>
        <w:t xml:space="preserve"> Углубление представлений о роли языка в жизни человека. Национальный характер русского языка. Отражение в языке истоков нравственных устоев, исторических вех развития культуры русского народа (пословицы, этнокультурная лексика, нравственные понятия, этимол</w:t>
      </w:r>
      <w:r>
        <w:t xml:space="preserve">огические экскурсы и т.п.). </w:t>
      </w:r>
      <w:r/>
    </w:p>
    <w:p>
      <w:pPr>
        <w:ind w:firstLine="360"/>
        <w:jc w:val="both"/>
        <w:spacing w:lineRule="auto" w:line="276"/>
      </w:pPr>
      <w:r>
        <w:t xml:space="preserve">Русский язык как государственный язык России, язык межнационального общения. </w:t>
      </w:r>
      <w:r/>
    </w:p>
    <w:p>
      <w:pPr>
        <w:ind w:firstLine="360"/>
        <w:jc w:val="both"/>
        <w:spacing w:lineRule="auto" w:line="276"/>
      </w:pPr>
      <w:r>
        <w:t xml:space="preserve">Нормы русского литературного языка. </w:t>
      </w:r>
      <w:r>
        <w:rPr>
          <w:i/>
          <w:iCs/>
        </w:rPr>
        <w:t xml:space="preserve">Богатство языка: разнообразие лексики и синтаксических конструкций, синонимия средств языка разных уровней, их стилистическая неоднородность, изобразительно-выразительные (словесные, интонационные, позиционные) средства языка</w:t>
      </w:r>
      <w:r>
        <w:t xml:space="preserve">. Представление о развитии родного языка (пополнение новыми словами, заимствование). Ответственность носителей языка за сохранение чистоты и самобытности языка родного народа.</w:t>
      </w:r>
      <w:r/>
    </w:p>
    <w:p>
      <w:pPr>
        <w:pStyle w:val="3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Лингвистика и разделы науки о языке.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rPr>
          <w:b/>
          <w:bCs/>
        </w:rPr>
        <w:t xml:space="preserve">Фонетика и орфоэпия</w:t>
      </w:r>
      <w:r>
        <w:t xml:space="preserve">*. Звуковые (голосовые) средства языка: интонация, логическое ударение, пауза, тон, темп и др. Словесное ударение и логическое (смысловое) ударение в предложениях.</w:t>
      </w:r>
      <w:r>
        <w:t xml:space="preserve"> Ознакомление с нормами ударения (акцентологическими) и орфоэпическими нормами современного русского литературного языка (внимание к тенденции социализации произносительных норм). </w:t>
      </w:r>
      <w:r>
        <w:rPr>
          <w:i/>
          <w:iCs/>
        </w:rPr>
        <w:t xml:space="preserve">Фонетический анализ (разбор) слова.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Графика</w:t>
      </w:r>
      <w:r>
        <w:t xml:space="preserve">*. Алфавит, его использование при работе со словарями, справочниками, каталогами. Установление соотношения звукового и буквенного состава слова для решения орфографических задач.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Чистописание</w:t>
      </w:r>
      <w:r>
        <w:t xml:space="preserve">*. Совершенствование владением рукописным шрифтом (техникой письма). </w:t>
      </w:r>
      <w:r>
        <w:t xml:space="preserve">Упражнения в наращивании плавности, свободы, скорости письма: 1) освоение рациональных соединений; 2) предупреждение уподобления друг другу букв и буквосочетаний типа </w:t>
      </w:r>
      <w:r>
        <w:rPr>
          <w:b/>
          <w:bCs/>
          <w:i/>
          <w:iCs/>
        </w:rPr>
        <w:t xml:space="preserve">ш</w:t>
      </w:r>
      <w:r>
        <w:t xml:space="preserve">–</w:t>
      </w:r>
      <w:r>
        <w:rPr>
          <w:b/>
          <w:bCs/>
          <w:i/>
          <w:iCs/>
        </w:rPr>
        <w:t xml:space="preserve">м</w:t>
      </w:r>
      <w:r>
        <w:t xml:space="preserve">, </w:t>
      </w:r>
      <w:r>
        <w:rPr>
          <w:b/>
          <w:bCs/>
          <w:i/>
          <w:iCs/>
        </w:rPr>
        <w:t xml:space="preserve">к</w:t>
      </w:r>
      <w:r>
        <w:t xml:space="preserve">–</w:t>
      </w:r>
      <w:r>
        <w:rPr>
          <w:b/>
          <w:bCs/>
          <w:i/>
          <w:iCs/>
        </w:rPr>
        <w:t xml:space="preserve">х</w:t>
      </w:r>
      <w:r>
        <w:t xml:space="preserve">, </w:t>
      </w:r>
      <w:r>
        <w:rPr>
          <w:b/>
          <w:bCs/>
          <w:i/>
          <w:iCs/>
        </w:rPr>
        <w:t xml:space="preserve">л</w:t>
      </w:r>
      <w:r>
        <w:t xml:space="preserve">–</w:t>
      </w:r>
      <w:r>
        <w:rPr>
          <w:b/>
          <w:bCs/>
          <w:i/>
          <w:iCs/>
        </w:rPr>
        <w:t xml:space="preserve">я</w:t>
      </w:r>
      <w:r>
        <w:t xml:space="preserve">, </w:t>
      </w:r>
      <w:r>
        <w:rPr>
          <w:b/>
          <w:bCs/>
          <w:i/>
          <w:iCs/>
        </w:rPr>
        <w:t xml:space="preserve">н</w:t>
      </w:r>
      <w:r>
        <w:t xml:space="preserve">–</w:t>
      </w:r>
      <w:r>
        <w:rPr>
          <w:b/>
          <w:bCs/>
          <w:i/>
          <w:iCs/>
        </w:rPr>
        <w:t xml:space="preserve">ы</w:t>
      </w:r>
      <w:r>
        <w:t xml:space="preserve">, </w:t>
      </w:r>
      <w:r>
        <w:rPr>
          <w:b/>
          <w:bCs/>
          <w:i/>
          <w:iCs/>
        </w:rPr>
        <w:t xml:space="preserve">у</w:t>
      </w:r>
      <w:r>
        <w:t xml:space="preserve">–</w:t>
      </w:r>
      <w:r>
        <w:rPr>
          <w:b/>
          <w:bCs/>
          <w:i/>
          <w:iCs/>
        </w:rPr>
        <w:t xml:space="preserve">ц</w:t>
      </w:r>
      <w:r>
        <w:t xml:space="preserve">, </w:t>
      </w:r>
      <w:r>
        <w:rPr>
          <w:b/>
          <w:bCs/>
          <w:i/>
          <w:iCs/>
        </w:rPr>
        <w:t xml:space="preserve">и</w:t>
      </w:r>
      <w:r>
        <w:t xml:space="preserve">–</w:t>
      </w:r>
      <w:r>
        <w:rPr>
          <w:b/>
          <w:bCs/>
          <w:i/>
          <w:iCs/>
        </w:rPr>
        <w:t xml:space="preserve">ее</w:t>
      </w:r>
      <w:r>
        <w:t xml:space="preserve">, </w:t>
      </w:r>
      <w:r>
        <w:rPr>
          <w:b/>
          <w:bCs/>
        </w:rPr>
        <w:t xml:space="preserve">м</w:t>
      </w:r>
      <w:r>
        <w:t xml:space="preserve">–</w:t>
      </w:r>
      <w:r>
        <w:rPr>
          <w:b/>
          <w:bCs/>
          <w:i/>
          <w:iCs/>
        </w:rPr>
        <w:t xml:space="preserve">ле</w:t>
      </w:r>
      <w:r>
        <w:t xml:space="preserve">, </w:t>
      </w:r>
      <w:r>
        <w:rPr>
          <w:b/>
          <w:bCs/>
          <w:i/>
          <w:iCs/>
        </w:rPr>
        <w:t xml:space="preserve">щ</w:t>
      </w:r>
      <w:r>
        <w:t xml:space="preserve">–</w:t>
      </w:r>
      <w:r>
        <w:rPr>
          <w:b/>
          <w:bCs/>
          <w:i/>
          <w:iCs/>
        </w:rPr>
        <w:t xml:space="preserve">из</w:t>
      </w:r>
      <w:r>
        <w:t xml:space="preserve">, </w:t>
      </w:r>
      <w:r>
        <w:rPr>
          <w:b/>
          <w:bCs/>
          <w:i/>
          <w:iCs/>
        </w:rPr>
        <w:t xml:space="preserve">но</w:t>
      </w:r>
      <w:r>
        <w:t xml:space="preserve">–</w:t>
      </w:r>
      <w:r>
        <w:rPr>
          <w:b/>
          <w:bCs/>
          <w:i/>
          <w:iCs/>
        </w:rPr>
        <w:t xml:space="preserve">ю</w:t>
      </w:r>
      <w:r>
        <w:t xml:space="preserve"> и т. п.; 3) использование в упражнениях различных связок, расписок, соединяющих буквы; 4) письмо предложений и небольших текстов под счёт и на время. 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Лексика</w:t>
      </w:r>
      <w:r>
        <w:t xml:space="preserve"> (</w:t>
      </w:r>
      <w:r>
        <w:rPr>
          <w:b/>
          <w:bCs/>
        </w:rPr>
        <w:t xml:space="preserve">слово и его значение</w:t>
      </w:r>
      <w:r>
        <w:t xml:space="preserve">)*. </w:t>
      </w:r>
      <w:r>
        <w:rPr>
          <w:i/>
          <w:iCs/>
        </w:rPr>
        <w:t xml:space="preserve">Углубление представлений о свойствах лексических значений слов: однозначные и многозначные слова; слова, употреблённые в переносном значении; слова, близкие по значению (синонимы); слова, противоположные по значению (антонимы).</w:t>
      </w:r>
      <w:r>
        <w:rPr>
          <w:i/>
          <w:iCs/>
        </w:rPr>
        <w:t xml:space="preserve"> Этимологические экскурсы в поисках истинного значения </w:t>
      </w:r>
      <w:r>
        <w:rPr>
          <w:i/>
          <w:iCs/>
        </w:rPr>
        <w:t xml:space="preserve">слов</w:t>
      </w:r>
      <w:r>
        <w:rPr>
          <w:i/>
          <w:iCs/>
        </w:rPr>
        <w:t xml:space="preserve"> как родных, так и иноязычных. Толкование смысла фразеологизмов.</w:t>
      </w:r>
      <w:r/>
    </w:p>
    <w:p>
      <w:pPr>
        <w:pStyle w:val="3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Обогащение речи наиболее употребительными фразеологизмами, пословицами, поговорками. Работа с толковыми словарями.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Состав слова</w:t>
      </w:r>
      <w:r>
        <w:t xml:space="preserve"> (</w:t>
      </w:r>
      <w:r>
        <w:rPr>
          <w:b/>
          <w:bCs/>
        </w:rPr>
        <w:t xml:space="preserve">морфемика</w:t>
      </w:r>
      <w:r>
        <w:t xml:space="preserve">)</w:t>
      </w:r>
      <w:r>
        <w:t xml:space="preserve"> </w:t>
      </w:r>
      <w:r>
        <w:t xml:space="preserve">.</w:t>
      </w:r>
      <w:r>
        <w:t xml:space="preserve"> Углубление представлений о морфемном составе слова (корень, приставка, суффикс, окончание) и роли морфем в словах, об историческом корне слова. </w:t>
      </w:r>
      <w:r/>
    </w:p>
    <w:p>
      <w:pPr>
        <w:ind w:firstLine="360"/>
        <w:jc w:val="both"/>
        <w:spacing w:lineRule="auto" w:line="276"/>
      </w:pPr>
      <w:r>
        <w:t xml:space="preserve">Формы слова. Роль и правописание окончаний в словах разных частей речи (падежные окончания склоняемых частей речи, личные окончания глаголов). 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t xml:space="preserve">Работа с морфемными, словообразовательными, этимологическими словарями. </w:t>
      </w:r>
      <w:r>
        <w:rPr>
          <w:i/>
          <w:iCs/>
        </w:rPr>
        <w:t xml:space="preserve">Разбор слова по составу.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Морфология</w:t>
      </w:r>
      <w:r>
        <w:t xml:space="preserve"> (</w:t>
      </w:r>
      <w:r>
        <w:rPr>
          <w:b/>
          <w:bCs/>
        </w:rPr>
        <w:t xml:space="preserve">слово как часть речи</w:t>
      </w:r>
      <w:r>
        <w:t xml:space="preserve">)</w:t>
      </w:r>
      <w:r>
        <w:t xml:space="preserve"> </w:t>
      </w:r>
      <w:r>
        <w:t xml:space="preserve">.</w:t>
      </w:r>
      <w:r>
        <w:t xml:space="preserve"> Части речи. Углубление понятий о частях речи — имени существительном, имени прилагательном, глаголе, личных местоимениях: их значениях, формах (словоизменении). </w:t>
      </w:r>
      <w:r>
        <w:rPr>
          <w:i/>
          <w:iCs/>
        </w:rPr>
        <w:t xml:space="preserve">Деление частей речи </w:t>
      </w:r>
      <w:r>
        <w:rPr>
          <w:i/>
          <w:iCs/>
        </w:rPr>
        <w:t xml:space="preserve">на</w:t>
      </w:r>
      <w:r>
        <w:rPr>
          <w:i/>
          <w:iCs/>
        </w:rPr>
        <w:t xml:space="preserve"> самостоятельные и служебные</w:t>
      </w:r>
      <w:r>
        <w:t xml:space="preserve">. Наблюдение над назначением употребления каждой части речи в речи, их синтаксической ролью в предложениях.</w:t>
      </w:r>
      <w:r/>
    </w:p>
    <w:p>
      <w:pPr>
        <w:ind w:firstLine="360"/>
        <w:jc w:val="both"/>
        <w:spacing w:lineRule="auto" w:line="276"/>
      </w:pPr>
      <w:r>
        <w:t xml:space="preserve">Наблюдение над назначением и употреблением в речи имени числительного, наречия.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rPr>
          <w:b/>
          <w:bCs/>
          <w:i/>
          <w:iCs/>
        </w:rPr>
        <w:t xml:space="preserve">Имя существительное</w:t>
      </w:r>
      <w:r>
        <w:rPr>
          <w:i/>
          <w:iCs/>
        </w:rPr>
        <w:t xml:space="preserve"> </w:t>
      </w:r>
      <w:r>
        <w:rPr>
          <w:i/>
          <w:iCs/>
        </w:rPr>
        <w:t xml:space="preserve">.</w:t>
      </w:r>
      <w:r>
        <w:t xml:space="preserve"> Расширение представлений о значениях, о категории рода имён существительных, об именах собственных — названиях книг, газет, журналов, фильмов, картин. </w:t>
      </w:r>
      <w:r>
        <w:rPr>
          <w:i/>
          <w:iCs/>
        </w:rPr>
        <w:t xml:space="preserve">Общее представление об именах существительных общего рода (плакса, </w:t>
      </w:r>
      <w:r>
        <w:rPr>
          <w:i/>
          <w:iCs/>
        </w:rPr>
        <w:t xml:space="preserve">неряха</w:t>
      </w:r>
      <w:r>
        <w:rPr>
          <w:i/>
          <w:iCs/>
        </w:rPr>
        <w:t xml:space="preserve">, умница, сирота) и особенностях их связи с прилагательными и глаголами в прошедшем времени единственного числа (ужасный задира, ужасная задира, осталась сиротой, остался сиротой).</w:t>
      </w:r>
      <w:r/>
    </w:p>
    <w:p>
      <w:pPr>
        <w:ind w:firstLine="360"/>
        <w:jc w:val="both"/>
        <w:spacing w:lineRule="auto" w:line="276"/>
      </w:pPr>
      <w:r>
        <w:t xml:space="preserve"> Склонение имён существительных. Имена существительные 1, 2, 3 склонения. </w:t>
      </w:r>
      <w:r>
        <w:rPr>
          <w:i/>
          <w:iCs/>
        </w:rPr>
        <w:t xml:space="preserve">Различение падежных и смысловых (синтаксических) вопросов</w:t>
      </w:r>
      <w:r>
        <w:t xml:space="preserve">. Падежные формы и падежные окончания имён существительных в единственном и множественном числе. </w:t>
      </w:r>
      <w:r/>
    </w:p>
    <w:p>
      <w:pPr>
        <w:ind w:firstLine="360"/>
        <w:jc w:val="both"/>
        <w:spacing w:lineRule="auto" w:line="276"/>
      </w:pPr>
      <w:r>
        <w:t xml:space="preserve">Назначение имён существительных в речи, их синтаксическая роль в предложениях (подлежащее, второстепенный член). </w:t>
      </w:r>
      <w:r>
        <w:rPr>
          <w:i/>
          <w:iCs/>
        </w:rPr>
        <w:t xml:space="preserve">Морфологический разбор имени существительного</w:t>
      </w:r>
      <w:r>
        <w:t xml:space="preserve">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Имя прилагательное</w:t>
      </w:r>
      <w:r>
        <w:rPr>
          <w:i/>
          <w:iCs/>
        </w:rPr>
        <w:t xml:space="preserve">.</w:t>
      </w:r>
      <w:r>
        <w:t xml:space="preserve"> </w:t>
      </w:r>
      <w:r>
        <w:t xml:space="preserve">Углубление представлений о значениях имён прилагательных: принадлежность предмета (</w:t>
      </w:r>
      <w:r>
        <w:rPr>
          <w:i/>
          <w:iCs/>
        </w:rPr>
        <w:t xml:space="preserve">мамин платок</w:t>
      </w:r>
      <w:r>
        <w:t xml:space="preserve">, </w:t>
      </w:r>
      <w:r>
        <w:rPr>
          <w:i/>
          <w:iCs/>
        </w:rPr>
        <w:t xml:space="preserve">волчий хвост</w:t>
      </w:r>
      <w:r>
        <w:t xml:space="preserve">), оценка и отношение (</w:t>
      </w:r>
      <w:r>
        <w:rPr>
          <w:i/>
          <w:iCs/>
        </w:rPr>
        <w:t xml:space="preserve">добродушный</w:t>
      </w:r>
      <w:r>
        <w:t xml:space="preserve">, </w:t>
      </w:r>
      <w:r>
        <w:rPr>
          <w:i/>
          <w:iCs/>
        </w:rPr>
        <w:t xml:space="preserve">прекрасный</w:t>
      </w:r>
      <w:r>
        <w:t xml:space="preserve">, </w:t>
      </w:r>
      <w:r>
        <w:rPr>
          <w:i/>
          <w:iCs/>
        </w:rPr>
        <w:t xml:space="preserve">восхитительный</w:t>
      </w:r>
      <w:r>
        <w:t xml:space="preserve">, </w:t>
      </w:r>
      <w:r>
        <w:rPr>
          <w:i/>
          <w:iCs/>
        </w:rPr>
        <w:t xml:space="preserve">благородный</w:t>
      </w:r>
      <w:r>
        <w:t xml:space="preserve">, </w:t>
      </w:r>
      <w:r>
        <w:rPr>
          <w:i/>
          <w:iCs/>
        </w:rPr>
        <w:t xml:space="preserve">благодарный</w:t>
      </w:r>
      <w:r>
        <w:t xml:space="preserve"> и пр.).</w:t>
      </w:r>
      <w:r>
        <w:t xml:space="preserve"> </w:t>
      </w:r>
      <w:r>
        <w:rPr>
          <w:i/>
          <w:iCs/>
        </w:rPr>
        <w:t xml:space="preserve">Общее представление о кратких</w:t>
      </w:r>
      <w:r>
        <w:t xml:space="preserve"> </w:t>
      </w:r>
      <w:r>
        <w:rPr>
          <w:i/>
          <w:iCs/>
        </w:rPr>
        <w:t xml:space="preserve">прилагательных</w:t>
      </w:r>
      <w:r>
        <w:t xml:space="preserve"> (по вопросам </w:t>
      </w:r>
      <w:r>
        <w:rPr>
          <w:i/>
          <w:iCs/>
        </w:rPr>
        <w:t xml:space="preserve">каков</w:t>
      </w:r>
      <w:r>
        <w:rPr>
          <w:i/>
          <w:iCs/>
        </w:rPr>
        <w:t xml:space="preserve">?</w:t>
      </w:r>
      <w:r>
        <w:t xml:space="preserve">, </w:t>
      </w:r>
      <w:r>
        <w:rPr>
          <w:i/>
          <w:iCs/>
        </w:rPr>
        <w:t xml:space="preserve">какова?</w:t>
      </w:r>
      <w:r>
        <w:t xml:space="preserve">, </w:t>
      </w:r>
      <w:r>
        <w:rPr>
          <w:i/>
          <w:iCs/>
        </w:rPr>
        <w:t xml:space="preserve">каково?</w:t>
      </w:r>
      <w:r>
        <w:t xml:space="preserve">, </w:t>
      </w:r>
      <w:r>
        <w:rPr>
          <w:i/>
          <w:iCs/>
        </w:rPr>
        <w:t xml:space="preserve">каковы?</w:t>
      </w:r>
      <w:r>
        <w:t xml:space="preserve">).</w:t>
      </w:r>
      <w:r/>
    </w:p>
    <w:p>
      <w:pPr>
        <w:ind w:firstLine="360"/>
        <w:jc w:val="both"/>
        <w:spacing w:lineRule="auto" w:line="276"/>
      </w:pPr>
      <w:r>
        <w:t xml:space="preserve">Склонение имён прилагательных, их падежные формы и окончания в единственном и множественном числе, кроме прилагательных на </w:t>
      </w:r>
      <w:r>
        <w:t xml:space="preserve">-</w:t>
      </w:r>
      <w:r>
        <w:rPr>
          <w:i/>
          <w:iCs/>
        </w:rPr>
        <w:t xml:space="preserve">и</w:t>
      </w:r>
      <w:r>
        <w:rPr>
          <w:i/>
          <w:iCs/>
        </w:rPr>
        <w:t xml:space="preserve">й</w:t>
      </w:r>
      <w:r>
        <w:t xml:space="preserve">, -</w:t>
      </w:r>
      <w:r>
        <w:rPr>
          <w:i/>
          <w:iCs/>
        </w:rPr>
        <w:t xml:space="preserve">ья</w:t>
      </w:r>
      <w:r>
        <w:t xml:space="preserve">, -</w:t>
      </w:r>
      <w:r>
        <w:rPr>
          <w:i/>
          <w:iCs/>
        </w:rPr>
        <w:t xml:space="preserve">ов</w:t>
      </w:r>
      <w:r>
        <w:t xml:space="preserve">, -</w:t>
      </w:r>
      <w:r>
        <w:rPr>
          <w:i/>
          <w:iCs/>
        </w:rPr>
        <w:t xml:space="preserve">ин</w:t>
      </w:r>
      <w:r>
        <w:t xml:space="preserve">. </w:t>
      </w:r>
      <w:r/>
    </w:p>
    <w:p>
      <w:pPr>
        <w:ind w:firstLine="360"/>
        <w:jc w:val="both"/>
        <w:spacing w:lineRule="auto" w:line="276"/>
      </w:pPr>
      <w:r>
        <w:t xml:space="preserve">Согласование имён прилагательных с именами существительными в роде, числе, падеже. 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t xml:space="preserve">Назначение имён прилагательных в речи, их синтаксическая роль в предложениях (второстепенный член-определение, сказуемое). </w:t>
      </w:r>
      <w:r>
        <w:rPr>
          <w:i/>
          <w:iCs/>
        </w:rPr>
        <w:t xml:space="preserve">Морфологический разбор имени прилагательного.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Местоимение</w:t>
      </w:r>
      <w:r>
        <w:rPr>
          <w:i/>
          <w:iCs/>
        </w:rPr>
        <w:t xml:space="preserve"> </w:t>
      </w:r>
      <w:r>
        <w:rPr>
          <w:i/>
          <w:iCs/>
        </w:rPr>
        <w:t xml:space="preserve">.</w:t>
      </w:r>
      <w:r>
        <w:t xml:space="preserve"> Углубление представлений о местоимениях. Значение рода и числа личных местоимений. </w:t>
      </w:r>
      <w:r>
        <w:rPr>
          <w:i/>
          <w:iCs/>
        </w:rPr>
        <w:t xml:space="preserve">Изменение личных местоимений по падежам </w:t>
      </w:r>
      <w:r>
        <w:t xml:space="preserve">(</w:t>
      </w:r>
      <w:r>
        <w:rPr>
          <w:i/>
          <w:iCs/>
        </w:rPr>
        <w:t xml:space="preserve">склонение</w:t>
      </w:r>
      <w:r>
        <w:t xml:space="preserve">). Употребление местоимений с предлогами. </w:t>
      </w:r>
      <w:r/>
    </w:p>
    <w:p>
      <w:pPr>
        <w:ind w:firstLine="360"/>
        <w:jc w:val="both"/>
        <w:spacing w:lineRule="auto" w:line="276"/>
      </w:pPr>
      <w:r>
        <w:t xml:space="preserve">Назначение личных местоимений в речи, их синтаксическая роль в предложении (подлежащее, второстепенный член).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Глагол</w:t>
      </w:r>
      <w:r>
        <w:rPr>
          <w:i/>
          <w:iCs/>
        </w:rPr>
        <w:t xml:space="preserve"> </w:t>
      </w:r>
      <w:r>
        <w:rPr>
          <w:i/>
          <w:iCs/>
        </w:rPr>
        <w:t xml:space="preserve">.</w:t>
      </w:r>
      <w:r>
        <w:t xml:space="preserve"> Углубление представлений о значениях глаголов: выражает пассивные действия (</w:t>
      </w:r>
      <w:r>
        <w:rPr>
          <w:i/>
          <w:iCs/>
        </w:rPr>
        <w:t xml:space="preserve">находится</w:t>
      </w:r>
      <w:r>
        <w:t xml:space="preserve">, </w:t>
      </w:r>
      <w:r>
        <w:rPr>
          <w:i/>
          <w:iCs/>
        </w:rPr>
        <w:t xml:space="preserve">считается</w:t>
      </w:r>
      <w:r>
        <w:t xml:space="preserve">, </w:t>
      </w:r>
      <w:r>
        <w:rPr>
          <w:i/>
          <w:iCs/>
        </w:rPr>
        <w:t xml:space="preserve">располагается</w:t>
      </w:r>
      <w:r>
        <w:t xml:space="preserve">), побуждение, просьбу, повеление («повелительные формы»: </w:t>
      </w:r>
      <w:r>
        <w:rPr>
          <w:i/>
          <w:iCs/>
        </w:rPr>
        <w:t xml:space="preserve">расскажи</w:t>
      </w:r>
      <w:r>
        <w:t xml:space="preserve">, </w:t>
      </w:r>
      <w:r>
        <w:rPr>
          <w:i/>
          <w:iCs/>
        </w:rPr>
        <w:t xml:space="preserve">возьмите</w:t>
      </w:r>
      <w:r>
        <w:t xml:space="preserve">, </w:t>
      </w:r>
      <w:r>
        <w:rPr>
          <w:i/>
          <w:iCs/>
        </w:rPr>
        <w:t xml:space="preserve">отрежь</w:t>
      </w:r>
      <w:r>
        <w:t xml:space="preserve">). Понятие о неопределённой форме глагола. Различие в формах глаголов, отвечающих на вопросы </w:t>
      </w:r>
      <w:r>
        <w:rPr>
          <w:i/>
          <w:iCs/>
        </w:rPr>
        <w:t xml:space="preserve">что сделать?</w:t>
      </w:r>
      <w:r>
        <w:t xml:space="preserve"> и </w:t>
      </w:r>
      <w:r>
        <w:rPr>
          <w:i/>
          <w:iCs/>
        </w:rPr>
        <w:t xml:space="preserve">что делать?</w:t>
      </w:r>
      <w:r>
        <w:t xml:space="preserve"> (</w:t>
      </w:r>
      <w:r>
        <w:rPr>
          <w:i/>
          <w:iCs/>
        </w:rPr>
        <w:t xml:space="preserve">глаголы совершенного и </w:t>
      </w:r>
      <w:r>
        <w:rPr>
          <w:i/>
          <w:iCs/>
        </w:rPr>
        <w:t xml:space="preserve">несовершенного вида</w:t>
      </w:r>
      <w:r>
        <w:t xml:space="preserve">). Изменение глаголов по лицам и числам (спряжение). Глаголы 1 и 2 спряжения. Личные окончания глаголов.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t xml:space="preserve">Наблюдение над нормами согласования и управления глаголов и имён существительных. Назначение глаголов в речи («двигатель фразы»), синтаксическая роль глаголов в предложении (сказуемое, реже второстепенный член). </w:t>
      </w:r>
      <w:r>
        <w:rPr>
          <w:i/>
          <w:iCs/>
        </w:rPr>
        <w:t xml:space="preserve">Морфологический разбор глаголов.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Служебные части речи</w:t>
      </w:r>
      <w:r>
        <w:rPr>
          <w:i/>
          <w:iCs/>
        </w:rPr>
        <w:t xml:space="preserve"> </w:t>
      </w:r>
      <w:r>
        <w:rPr>
          <w:i/>
          <w:iCs/>
        </w:rPr>
        <w:t xml:space="preserve">.</w:t>
      </w:r>
      <w:r>
        <w:t xml:space="preserve"> Предлоги, </w:t>
      </w:r>
      <w:r>
        <w:rPr>
          <w:i/>
          <w:iCs/>
        </w:rPr>
        <w:t xml:space="preserve">союзы</w:t>
      </w:r>
      <w:r>
        <w:t xml:space="preserve">, </w:t>
      </w:r>
      <w:r>
        <w:rPr>
          <w:i/>
          <w:iCs/>
        </w:rPr>
        <w:t xml:space="preserve">частицы</w:t>
      </w:r>
      <w:r>
        <w:t xml:space="preserve"> как служебные части речи. Знакомство с наиболее употребительными предлогами. Отличие предлогов от приставок. </w:t>
      </w:r>
      <w:r/>
    </w:p>
    <w:p>
      <w:pPr>
        <w:ind w:firstLine="360"/>
        <w:jc w:val="both"/>
        <w:spacing w:lineRule="auto" w:line="276"/>
      </w:pPr>
      <w:r>
        <w:t xml:space="preserve">Назначение простых предлогов — участие в образовании падежных форм имён существительных и местоимений, </w:t>
      </w:r>
      <w:r>
        <w:rPr>
          <w:i/>
          <w:iCs/>
        </w:rPr>
        <w:t xml:space="preserve">выражение пространственных отношений</w:t>
      </w:r>
      <w:r>
        <w:t xml:space="preserve">.</w:t>
      </w:r>
      <w:r/>
    </w:p>
    <w:p>
      <w:pPr>
        <w:ind w:firstLine="360"/>
        <w:jc w:val="both"/>
        <w:spacing w:lineRule="auto" w:line="276"/>
      </w:pPr>
      <w:r>
        <w:t xml:space="preserve">«Служба» предлогов — связывать слова в словосочетании и предложении.</w:t>
      </w:r>
      <w:r/>
    </w:p>
    <w:p>
      <w:pPr>
        <w:ind w:firstLine="360"/>
        <w:jc w:val="both"/>
        <w:spacing w:lineRule="auto" w:line="276"/>
      </w:pPr>
      <w:r>
        <w:t xml:space="preserve">Назначение и употребление в речи союзов (</w:t>
      </w:r>
      <w:r>
        <w:rPr>
          <w:i/>
          <w:iCs/>
        </w:rPr>
        <w:t xml:space="preserve">и</w:t>
      </w:r>
      <w:r>
        <w:t xml:space="preserve">, </w:t>
      </w:r>
      <w:r>
        <w:rPr>
          <w:i/>
          <w:iCs/>
        </w:rPr>
        <w:t xml:space="preserve">а</w:t>
      </w:r>
      <w:r>
        <w:t xml:space="preserve">, </w:t>
      </w:r>
      <w:r>
        <w:rPr>
          <w:i/>
          <w:iCs/>
        </w:rPr>
        <w:t xml:space="preserve">но</w:t>
      </w:r>
      <w:r>
        <w:t xml:space="preserve">, </w:t>
      </w:r>
      <w:r>
        <w:rPr>
          <w:i/>
          <w:iCs/>
        </w:rPr>
        <w:t xml:space="preserve">как</w:t>
      </w:r>
      <w:r>
        <w:t xml:space="preserve">, </w:t>
      </w:r>
      <w:r>
        <w:rPr>
          <w:i/>
          <w:iCs/>
        </w:rPr>
        <w:t xml:space="preserve">что</w:t>
      </w:r>
      <w:r>
        <w:t xml:space="preserve">), их «служба» — связь слов и предложений, выражение соединительных, противительных, сравнительных и др. отношений.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t xml:space="preserve">Употребление отрицательной частицы </w:t>
      </w:r>
      <w:r>
        <w:rPr>
          <w:i/>
          <w:iCs/>
        </w:rPr>
        <w:t xml:space="preserve">не</w:t>
      </w:r>
      <w:r>
        <w:t xml:space="preserve">. </w:t>
      </w:r>
      <w:r>
        <w:rPr>
          <w:i/>
          <w:iCs/>
        </w:rPr>
        <w:t xml:space="preserve">Наблюдение над использованием в речи частиц ли, разве, </w:t>
      </w:r>
      <w:r>
        <w:rPr>
          <w:i/>
          <w:iCs/>
        </w:rPr>
        <w:t xml:space="preserve">бы</w:t>
      </w:r>
      <w:r>
        <w:rPr>
          <w:i/>
          <w:iCs/>
        </w:rPr>
        <w:t xml:space="preserve">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Синтаксис</w:t>
      </w:r>
      <w:r>
        <w:t xml:space="preserve">. Различение предложения, словосочетания, слова (осознания их сходства и различия в назначении, в строении).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Словосочетание</w:t>
      </w:r>
      <w:r>
        <w:rPr>
          <w:i/>
          <w:iCs/>
        </w:rPr>
        <w:t xml:space="preserve"> </w:t>
      </w:r>
      <w:r>
        <w:rPr>
          <w:i/>
          <w:iCs/>
        </w:rPr>
        <w:t xml:space="preserve">.</w:t>
      </w:r>
      <w:r>
        <w:t xml:space="preserve"> Углубление представлений о структуре и </w:t>
      </w:r>
      <w:r>
        <w:rPr>
          <w:i/>
          <w:iCs/>
        </w:rPr>
        <w:t xml:space="preserve">значениях словосочетаний: предмет и его признак; действие и предмет, на который оно переходит; действие и предмет, с помощью которого оно совершается; действие и место (время, причина, цель) его совершения (интересная книга, читать книгу, косить траву, руби</w:t>
      </w:r>
      <w:r>
        <w:rPr>
          <w:i/>
          <w:iCs/>
        </w:rPr>
        <w:t xml:space="preserve">ть топором, ходить по лесу, не пришёл из-за болезни</w:t>
      </w:r>
      <w:r>
        <w:t xml:space="preserve">). Наблюдение над лексической и грамматической сочетаемостью слов в словосочетаниях (</w:t>
      </w:r>
      <w:r>
        <w:rPr>
          <w:i/>
          <w:iCs/>
        </w:rPr>
        <w:t xml:space="preserve">рассказывать сказку, рассказывать о лете</w:t>
      </w:r>
      <w:r>
        <w:t xml:space="preserve">).</w:t>
      </w:r>
      <w:r/>
    </w:p>
    <w:p>
      <w:pPr>
        <w:ind w:firstLine="360"/>
        <w:jc w:val="both"/>
        <w:spacing w:lineRule="auto" w:line="276"/>
      </w:pPr>
      <w:r>
        <w:t xml:space="preserve">Словосочетание как строительный материал предложения. Зависимые слова словосочетаний в роли второстепенных членов предложений.</w:t>
      </w:r>
      <w:r/>
    </w:p>
    <w:p>
      <w:pPr>
        <w:ind w:firstLine="360"/>
        <w:jc w:val="both"/>
        <w:spacing w:lineRule="auto" w:line="276"/>
      </w:pPr>
      <w:r>
        <w:rPr>
          <w:b/>
          <w:bCs/>
          <w:i/>
          <w:iCs/>
        </w:rPr>
        <w:t xml:space="preserve">Предложение</w:t>
      </w:r>
      <w:r>
        <w:rPr>
          <w:i/>
          <w:iCs/>
        </w:rPr>
        <w:t xml:space="preserve"> </w:t>
      </w:r>
      <w:r>
        <w:rPr>
          <w:i/>
          <w:iCs/>
        </w:rPr>
        <w:t xml:space="preserve">.</w:t>
      </w:r>
      <w:r>
        <w:t xml:space="preserve"> Систематизация признаков предложения со стороны цели высказывания, силы выраженного чувства, структуры (синтаксический анализ простого предложения), смысла и интонационной законченности. Использование интонационных и пунктуационных средств, порядка слов пр</w:t>
      </w:r>
      <w:r>
        <w:t xml:space="preserve">и выражении цели высказывания и отношения к содержанию предложений, при уточнении смысла высказывания, при выделении этикетных формул. </w:t>
      </w:r>
      <w:r/>
    </w:p>
    <w:p>
      <w:pPr>
        <w:ind w:firstLine="360"/>
        <w:jc w:val="both"/>
        <w:spacing w:lineRule="auto" w:line="276"/>
      </w:pPr>
      <w:r>
        <w:t xml:space="preserve">Члены предложения. Предложения с однородными членами. Союзы </w:t>
      </w:r>
      <w:r>
        <w:rPr>
          <w:i/>
          <w:iCs/>
        </w:rPr>
        <w:t xml:space="preserve">и</w:t>
      </w:r>
      <w:r>
        <w:t xml:space="preserve">, </w:t>
      </w:r>
      <w:r>
        <w:rPr>
          <w:i/>
          <w:iCs/>
        </w:rPr>
        <w:t xml:space="preserve">да</w:t>
      </w:r>
      <w:r>
        <w:t xml:space="preserve">, </w:t>
      </w:r>
      <w:r>
        <w:rPr>
          <w:i/>
          <w:iCs/>
        </w:rPr>
        <w:t xml:space="preserve">но</w:t>
      </w:r>
      <w:r>
        <w:t xml:space="preserve">, </w:t>
      </w:r>
      <w:r>
        <w:rPr>
          <w:i/>
          <w:iCs/>
        </w:rPr>
        <w:t xml:space="preserve">а</w:t>
      </w:r>
      <w:r>
        <w:t xml:space="preserve"> при однородных членах. Углубление сведений о частотных средствах выражения главных членов предложения (нарицательные и собственные имена существительные, личные местоимения в форме именительного падежа), второстепенных членов предложения (имена существител</w:t>
      </w:r>
      <w:r>
        <w:t xml:space="preserve">ьные, местоимения, прилагательные в косвенных падежах). </w:t>
      </w:r>
      <w:r>
        <w:t xml:space="preserve">Наблюдение над общими значениями, выражаемыми второстепенными членами предложения: признак предмета (</w:t>
      </w:r>
      <w:r>
        <w:rPr>
          <w:i/>
          <w:iCs/>
        </w:rPr>
        <w:t xml:space="preserve">определение</w:t>
      </w:r>
      <w:r>
        <w:t xml:space="preserve">), объект действия (</w:t>
      </w:r>
      <w:r>
        <w:rPr>
          <w:i/>
          <w:iCs/>
        </w:rPr>
        <w:t xml:space="preserve">дополнение</w:t>
      </w:r>
      <w:r>
        <w:t xml:space="preserve">), место, время действия (</w:t>
      </w:r>
      <w:r>
        <w:rPr>
          <w:i/>
          <w:iCs/>
        </w:rPr>
        <w:t xml:space="preserve">обстоятельство</w:t>
      </w:r>
      <w:r>
        <w:t xml:space="preserve">).</w:t>
      </w:r>
      <w:r>
        <w:t xml:space="preserve"> </w:t>
      </w:r>
      <w:r>
        <w:rPr>
          <w:i/>
          <w:iCs/>
        </w:rPr>
        <w:t xml:space="preserve">Различение простых и сложных предложений.</w:t>
      </w:r>
      <w:r/>
    </w:p>
    <w:p>
      <w:pPr>
        <w:ind w:firstLine="360"/>
        <w:jc w:val="both"/>
        <w:spacing w:lineRule="auto" w:line="276"/>
      </w:pPr>
      <w:r>
        <w:rPr>
          <w:b/>
          <w:bCs/>
        </w:rPr>
        <w:t xml:space="preserve">Орфография и пунктуация</w:t>
      </w:r>
      <w:r>
        <w:t xml:space="preserve"> Правописание падежных окончаний имён существительных в формах единственного и множественного числа. </w:t>
      </w:r>
      <w:r/>
    </w:p>
    <w:p>
      <w:pPr>
        <w:ind w:firstLine="360"/>
        <w:jc w:val="both"/>
        <w:spacing w:lineRule="auto" w:line="276"/>
      </w:pPr>
      <w:r>
        <w:t xml:space="preserve">Употребление большой буквы и кавычек при написании имён собственных — названий книг, газет, журналов, фильмов, картин. </w:t>
      </w:r>
      <w:r/>
    </w:p>
    <w:p>
      <w:pPr>
        <w:ind w:firstLine="360"/>
        <w:jc w:val="both"/>
        <w:spacing w:lineRule="auto" w:line="276"/>
      </w:pPr>
      <w:r>
        <w:t xml:space="preserve">Правописание падежных окончаний имён прилагательных в формах единственного и множественного числа.</w:t>
      </w:r>
      <w:r/>
    </w:p>
    <w:p>
      <w:pPr>
        <w:ind w:firstLine="360"/>
        <w:jc w:val="both"/>
        <w:spacing w:lineRule="auto" w:line="276"/>
      </w:pPr>
      <w:r>
        <w:t xml:space="preserve">Написание предлогов с местоимениями. Использование </w:t>
      </w:r>
      <w:r>
        <w:rPr>
          <w:i/>
          <w:iCs/>
        </w:rPr>
        <w:t xml:space="preserve">н</w:t>
      </w:r>
      <w:r>
        <w:t xml:space="preserve"> в формах косвенных падежей личных местоимений 3 лица. Употребление гласных в корнях личных местоимений в формах косвенных падежей (</w:t>
      </w:r>
      <w:r>
        <w:rPr>
          <w:i/>
          <w:iCs/>
        </w:rPr>
        <w:t xml:space="preserve">м</w:t>
      </w:r>
      <w:r>
        <w:rPr>
          <w:b/>
          <w:bCs/>
          <w:i/>
          <w:iCs/>
        </w:rPr>
        <w:t xml:space="preserve">е</w:t>
      </w:r>
      <w:r>
        <w:rPr>
          <w:i/>
          <w:iCs/>
        </w:rPr>
        <w:t xml:space="preserve">ня, от т</w:t>
      </w:r>
      <w:r>
        <w:rPr>
          <w:b/>
          <w:bCs/>
          <w:i/>
          <w:iCs/>
        </w:rPr>
        <w:t xml:space="preserve">е</w:t>
      </w:r>
      <w:r>
        <w:rPr>
          <w:i/>
          <w:iCs/>
        </w:rPr>
        <w:t xml:space="preserve">бя, к н</w:t>
      </w:r>
      <w:r>
        <w:rPr>
          <w:b/>
          <w:bCs/>
          <w:i/>
          <w:iCs/>
        </w:rPr>
        <w:t xml:space="preserve">е</w:t>
      </w:r>
      <w:r>
        <w:rPr>
          <w:i/>
          <w:iCs/>
        </w:rPr>
        <w:t xml:space="preserve">му</w:t>
      </w:r>
      <w:r>
        <w:t xml:space="preserve">).</w:t>
      </w:r>
      <w:r/>
    </w:p>
    <w:p>
      <w:pPr>
        <w:ind w:firstLine="360"/>
        <w:jc w:val="both"/>
        <w:spacing w:lineRule="auto" w:line="276"/>
      </w:pPr>
      <w:r>
        <w:t xml:space="preserve">Употребление мягкого знака на конце глаголов неопределённой формы (</w:t>
      </w:r>
      <w:r>
        <w:rPr>
          <w:i/>
          <w:iCs/>
        </w:rPr>
        <w:t xml:space="preserve">мыть</w:t>
      </w:r>
      <w:r>
        <w:t xml:space="preserve">, </w:t>
      </w:r>
      <w:r>
        <w:rPr>
          <w:i/>
          <w:iCs/>
        </w:rPr>
        <w:t xml:space="preserve">испечь</w:t>
      </w:r>
      <w:r>
        <w:t xml:space="preserve">), на конце глаголов настоящего и будущего времени в форме 2 лица после шипящих (</w:t>
      </w:r>
      <w:r>
        <w:rPr>
          <w:i/>
          <w:iCs/>
        </w:rPr>
        <w:t xml:space="preserve">учи</w:t>
      </w:r>
      <w:r>
        <w:rPr>
          <w:b/>
          <w:bCs/>
          <w:i/>
          <w:iCs/>
        </w:rPr>
        <w:t xml:space="preserve">шь</w:t>
      </w:r>
      <w:r>
        <w:t xml:space="preserve">, </w:t>
      </w:r>
      <w:r>
        <w:rPr>
          <w:i/>
          <w:iCs/>
        </w:rPr>
        <w:t xml:space="preserve">буде</w:t>
      </w:r>
      <w:r>
        <w:rPr>
          <w:b/>
          <w:bCs/>
          <w:i/>
          <w:iCs/>
        </w:rPr>
        <w:t xml:space="preserve">шь</w:t>
      </w:r>
      <w:r>
        <w:t xml:space="preserve">, </w:t>
      </w:r>
      <w:r>
        <w:rPr>
          <w:i/>
          <w:iCs/>
        </w:rPr>
        <w:t xml:space="preserve">закричи</w:t>
      </w:r>
      <w:r>
        <w:rPr>
          <w:b/>
          <w:bCs/>
          <w:i/>
          <w:iCs/>
        </w:rPr>
        <w:t xml:space="preserve">шь</w:t>
      </w:r>
      <w:r>
        <w:t xml:space="preserve">), сохранение мягкого знака перед </w:t>
      </w:r>
      <w:r>
        <w:rPr>
          <w:i/>
          <w:iCs/>
        </w:rPr>
        <w:t xml:space="preserve">-</w:t>
      </w:r>
      <w:r>
        <w:rPr>
          <w:i/>
          <w:iCs/>
        </w:rPr>
        <w:t xml:space="preserve">с</w:t>
      </w:r>
      <w:r>
        <w:rPr>
          <w:i/>
          <w:iCs/>
        </w:rPr>
        <w:t xml:space="preserve">я</w:t>
      </w:r>
      <w:r>
        <w:t xml:space="preserve"> (</w:t>
      </w:r>
      <w:r>
        <w:rPr>
          <w:i/>
          <w:iCs/>
        </w:rPr>
        <w:t xml:space="preserve">мыт</w:t>
      </w:r>
      <w:r>
        <w:rPr>
          <w:b/>
          <w:bCs/>
          <w:i/>
          <w:iCs/>
        </w:rPr>
        <w:t xml:space="preserve">ься</w:t>
      </w:r>
      <w:r>
        <w:t xml:space="preserve">, </w:t>
      </w:r>
      <w:r>
        <w:rPr>
          <w:i/>
          <w:iCs/>
        </w:rPr>
        <w:t xml:space="preserve">учиш</w:t>
      </w:r>
      <w:r>
        <w:rPr>
          <w:b/>
          <w:bCs/>
          <w:i/>
          <w:iCs/>
        </w:rPr>
        <w:t xml:space="preserve">ься</w:t>
      </w:r>
      <w:r>
        <w:t xml:space="preserve">). Гласные перед суффиксом </w:t>
      </w:r>
      <w:r>
        <w:t xml:space="preserve">-</w:t>
      </w:r>
      <w:r>
        <w:rPr>
          <w:i/>
          <w:iCs/>
        </w:rPr>
        <w:t xml:space="preserve">л</w:t>
      </w:r>
      <w:r>
        <w:t xml:space="preserve">- в глаголах прошедшего времени (</w:t>
      </w:r>
      <w:r>
        <w:rPr>
          <w:i/>
          <w:iCs/>
        </w:rPr>
        <w:t xml:space="preserve">та</w:t>
      </w:r>
      <w:r>
        <w:rPr>
          <w:b/>
          <w:bCs/>
          <w:i/>
          <w:iCs/>
        </w:rPr>
        <w:t xml:space="preserve">я</w:t>
      </w:r>
      <w:r>
        <w:rPr>
          <w:i/>
          <w:iCs/>
        </w:rPr>
        <w:t xml:space="preserve">л</w:t>
      </w:r>
      <w:r>
        <w:t xml:space="preserve">, </w:t>
      </w:r>
      <w:r>
        <w:rPr>
          <w:i/>
          <w:iCs/>
        </w:rPr>
        <w:t xml:space="preserve">се</w:t>
      </w:r>
      <w:r>
        <w:rPr>
          <w:b/>
          <w:bCs/>
          <w:i/>
          <w:iCs/>
        </w:rPr>
        <w:t xml:space="preserve">я</w:t>
      </w:r>
      <w:r>
        <w:rPr>
          <w:i/>
          <w:iCs/>
        </w:rPr>
        <w:t xml:space="preserve">л</w:t>
      </w:r>
      <w:r>
        <w:t xml:space="preserve">).</w:t>
      </w:r>
      <w:r/>
    </w:p>
    <w:p>
      <w:pPr>
        <w:ind w:firstLine="360"/>
        <w:jc w:val="both"/>
        <w:spacing w:lineRule="auto" w:line="276"/>
      </w:pPr>
      <w:r>
        <w:t xml:space="preserve">Правописание безударных гласных в личных окончаниях глаголов 1 и 2 спряжения. Работа с орфографическим словарём. Развитие орфографической зоркости.</w:t>
      </w:r>
      <w:r/>
    </w:p>
    <w:p>
      <w:pPr>
        <w:ind w:firstLine="360"/>
        <w:jc w:val="both"/>
        <w:spacing w:lineRule="auto" w:line="276"/>
      </w:pPr>
      <w:r>
        <w:t xml:space="preserve">Знаки препинания, используемые при однородных членах, соединённых перечислительной интонацией, союзами.</w:t>
      </w:r>
      <w:r/>
    </w:p>
    <w:p>
      <w:pPr>
        <w:ind w:firstLine="360"/>
        <w:jc w:val="both"/>
        <w:spacing w:lineRule="auto" w:line="276"/>
      </w:pPr>
      <w:r>
        <w:t xml:space="preserve">Наблюдения над интонацией и знаками препинания в предложениях с обращениями</w:t>
      </w:r>
      <w:r/>
    </w:p>
    <w:p>
      <w:pPr>
        <w:ind w:firstLine="360"/>
        <w:jc w:val="both"/>
        <w:spacing w:lineRule="auto" w:line="276"/>
        <w:rPr>
          <w:i/>
          <w:iCs/>
        </w:rPr>
      </w:pPr>
      <w:r>
        <w:rPr>
          <w:b/>
          <w:bCs/>
        </w:rPr>
        <w:t xml:space="preserve">Развитие речи</w:t>
      </w:r>
      <w:r>
        <w:t xml:space="preserve">*. Обогащение словарного запаса эмоционально-оценочной и глагольной лексикой, </w:t>
      </w:r>
      <w:r>
        <w:rPr>
          <w:i/>
          <w:iCs/>
        </w:rPr>
        <w:t xml:space="preserve">упражнения по использованию в речи пословиц, поговорок, фразеологизмов.</w:t>
      </w:r>
      <w:r/>
    </w:p>
    <w:p>
      <w:pPr>
        <w:ind w:firstLine="360"/>
        <w:jc w:val="both"/>
        <w:spacing w:lineRule="auto" w:line="276"/>
      </w:pPr>
      <w:r>
        <w:t xml:space="preserve">Упражнения по культуре речи:</w:t>
      </w:r>
      <w:r/>
    </w:p>
    <w:p>
      <w:pPr>
        <w:ind w:firstLine="360"/>
        <w:jc w:val="both"/>
        <w:spacing w:lineRule="auto" w:line="276"/>
      </w:pPr>
      <w:r>
        <w:t xml:space="preserve">— в соблюдении произносительных, акцентологических, словообразовательных, </w:t>
      </w:r>
      <w:r>
        <w:t xml:space="preserve">словоупотребительных</w:t>
      </w:r>
      <w:r>
        <w:t xml:space="preserve"> норм речи, в уместном использовании средств интонационной выразительности, несловесных средств (мимики, жестов);</w:t>
      </w:r>
      <w:r/>
    </w:p>
    <w:p>
      <w:pPr>
        <w:ind w:firstLine="360"/>
        <w:jc w:val="both"/>
        <w:spacing w:lineRule="auto" w:line="276"/>
      </w:pPr>
      <w:r>
        <w:t xml:space="preserve">— в правильной связи слов в словосочетании: согласование прилагательных с существительными, выбор нужной падежной формы имени существительного при управлении им глаголом;</w:t>
      </w:r>
      <w:r/>
    </w:p>
    <w:p>
      <w:pPr>
        <w:ind w:firstLine="360"/>
        <w:jc w:val="both"/>
        <w:spacing w:lineRule="auto" w:line="276"/>
      </w:pPr>
      <w:r>
        <w:t xml:space="preserve">— в выборе и образовании нужных форм частей речи (</w:t>
      </w:r>
      <w:r>
        <w:rPr>
          <w:i/>
          <w:iCs/>
        </w:rPr>
        <w:t xml:space="preserve">помидоров</w:t>
      </w:r>
      <w:r>
        <w:t xml:space="preserve">, </w:t>
      </w:r>
      <w:r>
        <w:rPr>
          <w:i/>
          <w:iCs/>
        </w:rPr>
        <w:t xml:space="preserve">чулок</w:t>
      </w:r>
      <w:r>
        <w:t xml:space="preserve"> и т.п.).</w:t>
      </w:r>
      <w:r/>
    </w:p>
    <w:p>
      <w:pPr>
        <w:ind w:firstLine="360"/>
        <w:jc w:val="both"/>
        <w:spacing w:lineRule="auto" w:line="276"/>
      </w:pPr>
      <w:r>
        <w:t xml:space="preserve">Расширение грамматического строя речи. Распространение предложений второстепенными членами, составление предложений по заданной теме, по схеме, по речевой задаче.</w:t>
      </w:r>
      <w:r/>
    </w:p>
    <w:p>
      <w:pPr>
        <w:ind w:firstLine="360"/>
        <w:jc w:val="both"/>
        <w:spacing w:lineRule="auto" w:line="276"/>
      </w:pPr>
      <w:r>
        <w:t xml:space="preserve">Комплексная работа над структурой текста: </w:t>
      </w:r>
      <w:r>
        <w:t xml:space="preserve">озаглавливание</w:t>
      </w:r>
      <w:r>
        <w:t xml:space="preserve">, корректирование порядка предложений и абзацев. Работа с планами текстов.</w:t>
      </w:r>
      <w:r/>
    </w:p>
    <w:p>
      <w:pPr>
        <w:ind w:firstLine="360"/>
        <w:jc w:val="both"/>
        <w:spacing w:lineRule="auto" w:line="276"/>
      </w:pPr>
      <w:r>
        <w:t xml:space="preserve">Воспроизведение (изложение) содержания услышанного, прочитанного (текстов тех же типов, жанров с 2—3 </w:t>
      </w:r>
      <w:r>
        <w:t xml:space="preserve">микротемами</w:t>
      </w:r>
      <w:r>
        <w:t xml:space="preserve">):</w:t>
      </w:r>
      <w:r/>
    </w:p>
    <w:p>
      <w:pPr>
        <w:pStyle w:val="31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— дословно (устно — выразительное чтение вслух, </w:t>
      </w:r>
      <w:r>
        <w:rPr>
          <w:rFonts w:ascii="Times New Roman" w:hAnsi="Times New Roman"/>
          <w:sz w:val="24"/>
        </w:rPr>
        <w:t xml:space="preserve">декламирование</w:t>
      </w:r>
      <w:r>
        <w:rPr>
          <w:rFonts w:ascii="Times New Roman" w:hAnsi="Times New Roman"/>
          <w:sz w:val="24"/>
        </w:rPr>
        <w:t xml:space="preserve"> наизусть, письменно — списывание текста, письмо под диктовку, письмо по памяти); </w:t>
      </w:r>
      <w:r/>
    </w:p>
    <w:p>
      <w:pPr>
        <w:ind w:firstLine="360"/>
        <w:jc w:val="both"/>
        <w:spacing w:lineRule="auto" w:line="276"/>
      </w:pPr>
      <w:r>
        <w:t xml:space="preserve">— близко к исходному тексту (устно — пересказ, письменно — изложение с опорой на самостоятельно составленный план, наброски, схемы);</w:t>
      </w:r>
      <w:r/>
    </w:p>
    <w:p>
      <w:pPr>
        <w:ind w:firstLine="360"/>
        <w:jc w:val="both"/>
        <w:spacing w:lineRule="auto" w:line="276"/>
      </w:pPr>
      <w:r>
        <w:t xml:space="preserve">— сжато (краткий пересказ);</w:t>
      </w:r>
      <w:r/>
    </w:p>
    <w:p>
      <w:pPr>
        <w:ind w:firstLine="360"/>
        <w:jc w:val="both"/>
        <w:spacing w:lineRule="auto" w:line="276"/>
      </w:pPr>
      <w:r>
        <w:t xml:space="preserve">— с элементами собственных высказываний: творческое списывание, свободные диктанты, изложение с элементами сочинения.</w:t>
      </w:r>
      <w:r/>
    </w:p>
    <w:p>
      <w:pPr>
        <w:ind w:firstLine="360"/>
        <w:jc w:val="both"/>
        <w:spacing w:lineRule="auto" w:line="276"/>
      </w:pPr>
      <w:r>
        <w:t xml:space="preserve">Составление текстов указанных выше жанров и тематики.</w:t>
      </w:r>
      <w:r/>
    </w:p>
    <w:p>
      <w:pPr>
        <w:ind w:firstLine="360"/>
        <w:jc w:val="both"/>
        <w:spacing w:lineRule="auto" w:line="276"/>
      </w:pPr>
      <w:r/>
      <w:r/>
    </w:p>
    <w:p>
      <w:pPr>
        <w:jc w:val="both"/>
        <w:rPr>
          <w:b/>
        </w:rPr>
      </w:pPr>
      <w:r>
        <w:rPr>
          <w:b/>
        </w:rPr>
        <w:t xml:space="preserve">3.1. Содержание  тем  учебной программы</w:t>
      </w:r>
      <w:r/>
    </w:p>
    <w:p>
      <w:pPr>
        <w:jc w:val="center"/>
        <w:rPr>
          <w:b/>
        </w:rPr>
      </w:pPr>
      <w:r>
        <w:rPr>
          <w:b/>
        </w:rPr>
        <w:t xml:space="preserve">1 класс</w:t>
      </w:r>
      <w:r/>
    </w:p>
    <w:p>
      <w:pPr>
        <w:rPr>
          <w:b/>
          <w:iCs/>
        </w:rPr>
      </w:pPr>
      <w:r>
        <w:rPr>
          <w:b/>
          <w:iCs/>
        </w:rPr>
        <w:t xml:space="preserve"> </w:t>
      </w:r>
      <w:r/>
    </w:p>
    <w:tbl>
      <w:tblPr>
        <w:tblStyle w:val="332"/>
        <w:tblpPr w:horzAnchor="text" w:tblpX="534" w:vertAnchor="text" w:tblpY="1" w:leftFromText="180" w:topFromText="0" w:rightFromText="180" w:bottomFromText="0"/>
        <w:tblW w:w="0" w:type="auto"/>
        <w:tblLook w:val="04A0" w:firstRow="1" w:lastRow="0" w:firstColumn="1" w:lastColumn="0" w:noHBand="0" w:noVBand="1"/>
      </w:tblPr>
      <w:tblGrid>
        <w:gridCol w:w="1275"/>
        <w:gridCol w:w="6321"/>
        <w:gridCol w:w="2977"/>
      </w:tblGrid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</w:t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Кол-во часов</w:t>
            </w:r>
            <w:r/>
          </w:p>
        </w:tc>
      </w:tr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</w:t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Вводный  этап</w:t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</w:t>
            </w:r>
            <w:r/>
          </w:p>
        </w:tc>
      </w:tr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II</w:t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Основной  этап (букварный)</w:t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57</w:t>
            </w:r>
            <w:r/>
          </w:p>
        </w:tc>
      </w:tr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III</w:t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Заключительный  этап</w:t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</w:t>
            </w:r>
            <w:r/>
          </w:p>
        </w:tc>
      </w:tr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IV</w:t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Синтаксис  и  пунктуация</w:t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</w:t>
            </w:r>
            <w:r/>
          </w:p>
        </w:tc>
      </w:tr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V</w:t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Фонетика  и  графика</w:t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</w:t>
            </w:r>
            <w:r/>
          </w:p>
        </w:tc>
      </w:tr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VI</w:t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Слово</w:t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</w:t>
            </w:r>
            <w:r/>
          </w:p>
        </w:tc>
      </w:tr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VII</w:t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 </w:t>
            </w:r>
            <w:r>
              <w:rPr>
                <w:sz w:val="24"/>
                <w:szCs w:val="24"/>
              </w:rPr>
              <w:t xml:space="preserve">изученного</w:t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</w:t>
            </w:r>
            <w:r/>
          </w:p>
        </w:tc>
      </w:tr>
      <w:tr>
        <w:trPr/>
        <w:tc>
          <w:tcPr>
            <w:tcW w:w="1275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Всего:</w:t>
            </w:r>
            <w:r/>
          </w:p>
        </w:tc>
        <w:tc>
          <w:tcPr>
            <w:tcW w:w="6321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2977" w:type="dxa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99  ч.</w:t>
            </w:r>
            <w:r/>
          </w:p>
        </w:tc>
      </w:tr>
    </w:tbl>
    <w:p>
      <w:pPr>
        <w:rPr>
          <w:b/>
          <w:iCs/>
        </w:rPr>
      </w:pPr>
      <w:r>
        <w:rPr>
          <w:b/>
          <w:iCs/>
        </w:rPr>
      </w:r>
      <w:r/>
    </w:p>
    <w:p>
      <w:pPr>
        <w:rPr>
          <w:b/>
          <w:iCs/>
        </w:rPr>
      </w:pPr>
      <w:r>
        <w:rPr>
          <w:b/>
          <w:iCs/>
        </w:rPr>
      </w:r>
      <w:r/>
    </w:p>
    <w:p>
      <w:pPr>
        <w:rPr>
          <w:b/>
          <w:iCs/>
        </w:rPr>
      </w:pPr>
      <w:r>
        <w:rPr>
          <w:b/>
          <w:iCs/>
        </w:rPr>
      </w:r>
      <w:r/>
    </w:p>
    <w:p>
      <w:pPr>
        <w:rPr>
          <w:b/>
          <w:iCs/>
        </w:rPr>
      </w:pPr>
      <w:r>
        <w:rPr>
          <w:b/>
          <w:iCs/>
        </w:rPr>
        <w:br/>
      </w:r>
      <w:r/>
    </w:p>
    <w:p>
      <w:pPr>
        <w:ind w:left="502"/>
        <w:jc w:val="center"/>
        <w:rPr>
          <w:b/>
          <w:iCs/>
        </w:rPr>
      </w:pPr>
      <w:r>
        <w:rPr>
          <w:b/>
          <w:iCs/>
        </w:rPr>
        <w:t xml:space="preserve">2 класс</w:t>
      </w:r>
      <w:r/>
    </w:p>
    <w:p>
      <w:pPr>
        <w:ind w:left="502"/>
        <w:rPr>
          <w:i/>
          <w:iCs/>
        </w:rPr>
      </w:pPr>
      <w:r>
        <w:rPr>
          <w:i/>
          <w:iCs/>
        </w:rPr>
      </w:r>
      <w:r/>
    </w:p>
    <w:tbl>
      <w:tblPr>
        <w:tblW w:w="0" w:type="auto"/>
        <w:tblInd w:w="502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73"/>
        <w:gridCol w:w="6846"/>
        <w:gridCol w:w="2661"/>
      </w:tblGrid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№</w:t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Содержание программного материала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t xml:space="preserve">Кол-во часов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1</w:t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/>
                <w:bCs/>
              </w:rPr>
              <w:t xml:space="preserve">Язык и речь (вводный раздел)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4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2</w:t>
            </w:r>
            <w:r/>
          </w:p>
        </w:tc>
        <w:tc>
          <w:tcPr>
            <w:shd w:val="clear" w:color="auto" w:fill="auto"/>
            <w:tcW w:w="7142" w:type="dxa"/>
            <w:vAlign w:val="center"/>
            <w:textDirection w:val="lrTb"/>
            <w:noWrap w:val="false"/>
          </w:tcPr>
          <w:p>
            <w:pPr>
              <w:widowControl w:val="off"/>
            </w:pPr>
            <w:r>
              <w:rPr>
                <w:b/>
                <w:bCs/>
              </w:rPr>
              <w:t xml:space="preserve">Повторение </w:t>
            </w:r>
            <w:r>
              <w:rPr>
                <w:b/>
                <w:bCs/>
              </w:rPr>
              <w:t xml:space="preserve">изученного</w:t>
            </w:r>
            <w:r>
              <w:rPr>
                <w:b/>
                <w:bCs/>
              </w:rPr>
              <w:t xml:space="preserve"> о языке в первом классе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b/>
                <w:iCs/>
                <w:lang w:val="en-US"/>
              </w:rPr>
            </w:pPr>
            <w:r>
              <w:rPr>
                <w:b/>
                <w:iCs/>
              </w:rPr>
              <w:t xml:space="preserve">2</w:t>
            </w:r>
            <w:r>
              <w:rPr>
                <w:b/>
                <w:iCs/>
                <w:lang w:val="en-US"/>
              </w:rPr>
              <w:t xml:space="preserve">3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vAlign w:val="center"/>
            <w:textDirection w:val="lrTb"/>
            <w:noWrap w:val="false"/>
          </w:tcPr>
          <w:p>
            <w:pPr>
              <w:widowControl w:val="off"/>
            </w:pPr>
            <w:r>
              <w:rPr>
                <w:bCs/>
              </w:rPr>
              <w:t xml:space="preserve">Слово и его строение</w:t>
            </w:r>
            <w:r>
              <w:t xml:space="preserve">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lang w:val="en-US"/>
              </w:rPr>
              <w:t xml:space="preserve">5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Обозначение согласных и гласных звуков на письме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bCs/>
                <w:lang w:val="en-US"/>
              </w:rPr>
              <w:t xml:space="preserve">9</w:t>
            </w:r>
            <w:r/>
          </w:p>
        </w:tc>
      </w:tr>
    </w:tbl>
    <w:p>
      <w:r/>
      <w:r/>
    </w:p>
    <w:tbl>
      <w:tblPr>
        <w:tblW w:w="0" w:type="auto"/>
        <w:tblInd w:w="502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6855"/>
        <w:gridCol w:w="2657"/>
      </w:tblGrid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Слово как часть речи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Cs/>
              </w:rPr>
              <w:t xml:space="preserve">2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Слово и предложение</w:t>
            </w:r>
            <w:r>
              <w:t xml:space="preserve"> 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2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Предложение и текст</w:t>
            </w:r>
            <w:r>
              <w:t xml:space="preserve">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lang w:val="en-US"/>
              </w:rPr>
              <w:t xml:space="preserve">5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3</w:t>
            </w:r>
            <w:r/>
          </w:p>
        </w:tc>
        <w:tc>
          <w:tcPr>
            <w:shd w:val="clear" w:color="auto" w:fill="auto"/>
            <w:tcW w:w="7142" w:type="dxa"/>
            <w:vAlign w:val="center"/>
            <w:textDirection w:val="lrTb"/>
            <w:noWrap w:val="false"/>
          </w:tcPr>
          <w:p>
            <w:pPr>
              <w:widowControl w:val="off"/>
              <w:rPr>
                <w:highlight w:val="yellow"/>
              </w:rPr>
            </w:pPr>
            <w:r>
              <w:rPr>
                <w:b/>
                <w:bCs/>
              </w:rPr>
              <w:t xml:space="preserve">Речевое общение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b/>
                <w:iCs/>
                <w:lang w:val="en-US"/>
              </w:rPr>
            </w:pPr>
            <w:r>
              <w:rPr>
                <w:b/>
                <w:iCs/>
                <w:lang w:val="en-US"/>
              </w:rPr>
              <w:t xml:space="preserve">10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4</w:t>
            </w:r>
            <w:r/>
          </w:p>
        </w:tc>
        <w:tc>
          <w:tcPr>
            <w:shd w:val="clear" w:color="auto" w:fill="auto"/>
            <w:tcW w:w="7142" w:type="dxa"/>
            <w:vAlign w:val="center"/>
            <w:textDirection w:val="lrTb"/>
            <w:noWrap w:val="false"/>
          </w:tcPr>
          <w:p>
            <w:pPr>
              <w:widowControl w:val="off"/>
              <w:rPr>
                <w:highlight w:val="yellow"/>
              </w:rPr>
            </w:pPr>
            <w:r>
              <w:rPr>
                <w:b/>
                <w:bCs/>
              </w:rPr>
              <w:t xml:space="preserve">Язык как средство общения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  <w:bCs/>
              </w:rPr>
              <w:t xml:space="preserve">95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vAlign w:val="center"/>
            <w:textDirection w:val="lrTb"/>
            <w:noWrap w:val="false"/>
          </w:tcPr>
          <w:p>
            <w:pPr>
              <w:widowControl w:val="off"/>
            </w:pPr>
            <w:r>
              <w:rPr>
                <w:bCs/>
              </w:rPr>
              <w:t xml:space="preserve">Слово и его значение</w:t>
            </w:r>
            <w:r>
              <w:t xml:space="preserve"> (</w:t>
            </w:r>
            <w:r>
              <w:rPr>
                <w:iCs/>
              </w:rPr>
              <w:t xml:space="preserve">лексика</w:t>
            </w:r>
            <w:r>
              <w:t xml:space="preserve">)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lang w:val="en-US"/>
              </w:rPr>
              <w:t xml:space="preserve">7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Слово и его строение </w:t>
            </w:r>
            <w:r>
              <w:t xml:space="preserve">(</w:t>
            </w:r>
            <w:r>
              <w:rPr>
                <w:bCs/>
              </w:rPr>
              <w:t xml:space="preserve">состав слова, </w:t>
            </w:r>
            <w:r>
              <w:rPr>
                <w:bCs/>
              </w:rPr>
              <w:t xml:space="preserve">морфемика</w:t>
            </w:r>
            <w:r>
              <w:t xml:space="preserve">)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8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Слово как часть речи</w:t>
            </w:r>
            <w:r>
              <w:t xml:space="preserve"> (</w:t>
            </w:r>
            <w:r>
              <w:rPr>
                <w:bCs/>
              </w:rPr>
              <w:t xml:space="preserve">морфология</w:t>
            </w:r>
            <w:r>
              <w:t xml:space="preserve">)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Cs/>
                <w:lang w:val="en-US"/>
              </w:rPr>
              <w:t xml:space="preserve">2</w:t>
            </w:r>
            <w:r>
              <w:rPr>
                <w:bCs/>
              </w:rPr>
              <w:t xml:space="preserve">1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bCs/>
              </w:rPr>
              <w:t xml:space="preserve">Синтаксис и пунктуация</w:t>
            </w:r>
            <w:r>
              <w:t xml:space="preserve">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  <w:lang w:val="en-US"/>
              </w:rPr>
            </w:pPr>
            <w:r>
              <w:rPr>
                <w:bCs/>
                <w:lang w:val="en-US"/>
              </w:rPr>
              <w:t xml:space="preserve">5</w:t>
            </w:r>
            <w:r/>
          </w:p>
        </w:tc>
      </w:tr>
      <w:tr>
        <w:trPr/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Орфография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Cs/>
                <w:color w:val="000000"/>
                <w:lang w:val="en-US"/>
              </w:rPr>
              <w:t xml:space="preserve">5</w:t>
            </w:r>
            <w:r>
              <w:rPr>
                <w:bCs/>
                <w:color w:val="000000"/>
              </w:rPr>
              <w:t xml:space="preserve">4</w:t>
            </w:r>
            <w:r/>
          </w:p>
        </w:tc>
      </w:tr>
      <w:tr>
        <w:trPr>
          <w:trHeight w:val="198"/>
        </w:trPr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  <w:t xml:space="preserve">5</w:t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Повторение 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b/>
              </w:rPr>
              <w:t xml:space="preserve">8</w:t>
            </w:r>
            <w:r/>
          </w:p>
        </w:tc>
      </w:tr>
      <w:tr>
        <w:trPr>
          <w:trHeight w:val="405"/>
        </w:trPr>
        <w:tc>
          <w:tcPr>
            <w:shd w:val="clear" w:color="auto" w:fill="auto"/>
            <w:tcW w:w="686" w:type="dxa"/>
            <w:textDirection w:val="lrTb"/>
            <w:noWrap w:val="false"/>
          </w:tcPr>
          <w:p>
            <w:pPr>
              <w:rPr>
                <w:iCs/>
              </w:rPr>
            </w:pPr>
            <w:r>
              <w:rPr>
                <w:iCs/>
              </w:rPr>
            </w:r>
            <w:r/>
          </w:p>
        </w:tc>
        <w:tc>
          <w:tcPr>
            <w:shd w:val="clear" w:color="auto" w:fill="auto"/>
            <w:tcW w:w="7142" w:type="dxa"/>
            <w:textDirection w:val="lrTb"/>
            <w:noWrap w:val="false"/>
          </w:tcPr>
          <w:p>
            <w:pPr>
              <w:rPr>
                <w:b/>
                <w:iCs/>
              </w:rPr>
            </w:pPr>
            <w:r>
              <w:rPr>
                <w:b/>
                <w:iCs/>
              </w:rPr>
              <w:t xml:space="preserve">Всего</w:t>
            </w:r>
            <w:r/>
          </w:p>
        </w:tc>
        <w:tc>
          <w:tcPr>
            <w:shd w:val="clear" w:color="auto" w:fill="auto"/>
            <w:tcW w:w="2771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140</w:t>
            </w:r>
            <w:r/>
          </w:p>
        </w:tc>
      </w:tr>
    </w:tbl>
    <w:p>
      <w:pPr>
        <w:spacing w:lineRule="auto" w:line="276"/>
        <w:rPr>
          <w:b/>
        </w:rPr>
      </w:pPr>
      <w:r>
        <w:rPr>
          <w:b/>
        </w:rPr>
      </w:r>
      <w:r/>
    </w:p>
    <w:p>
      <w:pPr>
        <w:spacing w:lineRule="auto" w:line="276"/>
        <w:rPr>
          <w:b/>
        </w:rPr>
      </w:pPr>
      <w:r>
        <w:rPr>
          <w:b/>
        </w:rPr>
      </w:r>
      <w:r/>
    </w:p>
    <w:p>
      <w:pPr>
        <w:ind w:firstLine="360"/>
        <w:jc w:val="center"/>
        <w:spacing w:lineRule="auto" w:line="276"/>
        <w:rPr>
          <w:b/>
        </w:rPr>
      </w:pPr>
      <w:r>
        <w:rPr>
          <w:b/>
        </w:rPr>
        <w:t xml:space="preserve">3 класс</w:t>
      </w:r>
      <w:r/>
    </w:p>
    <w:tbl>
      <w:tblPr>
        <w:tblW w:w="0" w:type="auto"/>
        <w:tblInd w:w="534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93"/>
        <w:gridCol w:w="6753"/>
        <w:gridCol w:w="2702"/>
      </w:tblGrid>
      <w:tr>
        <w:trPr/>
        <w:tc>
          <w:tcPr>
            <w:tcW w:w="708" w:type="dxa"/>
            <w:textDirection w:val="lrTb"/>
            <w:noWrap w:val="false"/>
          </w:tcPr>
          <w:p>
            <w:pPr>
              <w:jc w:val="both"/>
            </w:pPr>
            <w:r/>
            <w:r/>
          </w:p>
        </w:tc>
        <w:tc>
          <w:tcPr>
            <w:tcW w:w="7088" w:type="dxa"/>
            <w:textDirection w:val="lrTb"/>
            <w:noWrap w:val="false"/>
          </w:tcPr>
          <w:p>
            <w:pPr>
              <w:jc w:val="both"/>
            </w:pPr>
            <w:r>
              <w:t xml:space="preserve">Тема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jc w:val="center"/>
            </w:pPr>
            <w:r>
              <w:t xml:space="preserve">Кол-во часов</w:t>
            </w:r>
            <w:r/>
          </w:p>
        </w:tc>
      </w:tr>
      <w:tr>
        <w:trPr/>
        <w:tc>
          <w:tcPr>
            <w:tcW w:w="708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I</w:t>
            </w:r>
            <w:r/>
          </w:p>
        </w:tc>
        <w:tc>
          <w:tcPr>
            <w:tcW w:w="7088" w:type="dxa"/>
            <w:textDirection w:val="lrTb"/>
            <w:noWrap w:val="false"/>
          </w:tcPr>
          <w:p>
            <w:pPr>
              <w:jc w:val="both"/>
            </w:pPr>
            <w:r>
              <w:t xml:space="preserve">Язык и речь 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jc w:val="center"/>
            </w:pPr>
            <w:r>
              <w:t xml:space="preserve">20</w:t>
            </w:r>
            <w:r/>
          </w:p>
        </w:tc>
      </w:tr>
      <w:tr>
        <w:trPr/>
        <w:tc>
          <w:tcPr>
            <w:tcW w:w="708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II</w:t>
            </w:r>
            <w:r/>
          </w:p>
        </w:tc>
        <w:tc>
          <w:tcPr>
            <w:tcW w:w="7088" w:type="dxa"/>
            <w:textDirection w:val="lrTb"/>
            <w:noWrap w:val="false"/>
          </w:tcPr>
          <w:p>
            <w:pPr>
              <w:jc w:val="both"/>
            </w:pPr>
            <w:r>
              <w:t xml:space="preserve">Проводники наших мыслей и чувств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jc w:val="center"/>
            </w:pPr>
            <w:r>
              <w:t xml:space="preserve">29</w:t>
            </w:r>
            <w:r/>
          </w:p>
        </w:tc>
      </w:tr>
      <w:tr>
        <w:trPr/>
        <w:tc>
          <w:tcPr>
            <w:tcW w:w="708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III</w:t>
            </w:r>
            <w:r/>
          </w:p>
        </w:tc>
        <w:tc>
          <w:tcPr>
            <w:tcW w:w="7088" w:type="dxa"/>
            <w:textDirection w:val="lrTb"/>
            <w:noWrap w:val="false"/>
          </w:tcPr>
          <w:p>
            <w:pPr>
              <w:jc w:val="both"/>
            </w:pPr>
            <w:r>
              <w:t xml:space="preserve">О главном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jc w:val="center"/>
            </w:pPr>
            <w:r>
              <w:t xml:space="preserve">39</w:t>
            </w:r>
            <w:r/>
          </w:p>
        </w:tc>
      </w:tr>
      <w:tr>
        <w:trPr/>
        <w:tc>
          <w:tcPr>
            <w:tcW w:w="708" w:type="dxa"/>
            <w:textDirection w:val="lrTb"/>
            <w:noWrap w:val="false"/>
          </w:tcPr>
          <w:p>
            <w:pPr>
              <w:jc w:val="both"/>
            </w:pPr>
            <w:r>
              <w:rPr>
                <w:lang w:val="en-US"/>
              </w:rPr>
              <w:t xml:space="preserve">IV</w:t>
            </w:r>
            <w:r/>
          </w:p>
        </w:tc>
        <w:tc>
          <w:tcPr>
            <w:tcW w:w="7088" w:type="dxa"/>
            <w:textDirection w:val="lrTb"/>
            <w:noWrap w:val="false"/>
          </w:tcPr>
          <w:p>
            <w:r>
              <w:t xml:space="preserve">Конкретизируем  значение, распространяем  мысль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jc w:val="center"/>
            </w:pPr>
            <w:r>
              <w:t xml:space="preserve">28</w:t>
            </w:r>
            <w:r/>
          </w:p>
        </w:tc>
      </w:tr>
      <w:tr>
        <w:trPr/>
        <w:tc>
          <w:tcPr>
            <w:tcW w:w="708" w:type="dxa"/>
            <w:textDirection w:val="lrTb"/>
            <w:noWrap w:val="false"/>
          </w:tcPr>
          <w:p>
            <w:pPr>
              <w:jc w:val="both"/>
            </w:pPr>
            <w:r>
              <w:rPr>
                <w:lang w:val="en-US"/>
              </w:rPr>
              <w:t xml:space="preserve">V</w:t>
            </w:r>
            <w:r/>
          </w:p>
        </w:tc>
        <w:tc>
          <w:tcPr>
            <w:tcW w:w="7088" w:type="dxa"/>
            <w:textDirection w:val="lrTb"/>
            <w:noWrap w:val="false"/>
          </w:tcPr>
          <w:p>
            <w:pPr>
              <w:jc w:val="both"/>
            </w:pPr>
            <w:r>
              <w:t xml:space="preserve">Повторение изученного материала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jc w:val="center"/>
            </w:pPr>
            <w:r>
              <w:t xml:space="preserve">20</w:t>
            </w:r>
            <w:r/>
          </w:p>
        </w:tc>
      </w:tr>
      <w:tr>
        <w:trPr/>
        <w:tc>
          <w:tcPr>
            <w:tcW w:w="708" w:type="dxa"/>
            <w:textDirection w:val="lrTb"/>
            <w:noWrap w:val="false"/>
          </w:tcPr>
          <w:p>
            <w:pPr>
              <w:jc w:val="both"/>
              <w:rPr>
                <w:lang w:val="en-US"/>
              </w:rPr>
            </w:pPr>
            <w:r>
              <w:rPr>
                <w:lang w:val="en-US"/>
              </w:rPr>
            </w:r>
            <w:r/>
          </w:p>
        </w:tc>
        <w:tc>
          <w:tcPr>
            <w:tcW w:w="7088" w:type="dxa"/>
            <w:textDirection w:val="lrTb"/>
            <w:noWrap w:val="false"/>
          </w:tcPr>
          <w:p>
            <w:pPr>
              <w:jc w:val="both"/>
            </w:pPr>
            <w:r>
              <w:t xml:space="preserve">Резерв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</w:p>
        </w:tc>
      </w:tr>
      <w:tr>
        <w:trPr/>
        <w:tc>
          <w:tcPr>
            <w:tcW w:w="708" w:type="dxa"/>
            <w:textDirection w:val="lrTb"/>
            <w:noWrap w:val="false"/>
          </w:tcPr>
          <w:p>
            <w:pPr>
              <w:jc w:val="both"/>
              <w:rPr>
                <w:b/>
                <w:lang w:val="en-US"/>
              </w:rPr>
            </w:pPr>
            <w:r>
              <w:rPr>
                <w:b/>
                <w:lang w:val="en-US"/>
              </w:rPr>
            </w:r>
            <w:r/>
          </w:p>
        </w:tc>
        <w:tc>
          <w:tcPr>
            <w:tcW w:w="7088" w:type="dxa"/>
            <w:textDirection w:val="lrTb"/>
            <w:noWrap w:val="false"/>
          </w:tcPr>
          <w:p>
            <w:pPr>
              <w:jc w:val="both"/>
              <w:rPr>
                <w:b/>
              </w:rPr>
            </w:pPr>
            <w:r>
              <w:rPr>
                <w:b/>
              </w:rPr>
              <w:t xml:space="preserve">Всего: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140</w:t>
            </w:r>
            <w:r/>
          </w:p>
        </w:tc>
      </w:tr>
    </w:tbl>
    <w:p>
      <w:pPr>
        <w:rPr>
          <w:b/>
        </w:rPr>
      </w:pPr>
      <w:r>
        <w:rPr>
          <w:b/>
        </w:rPr>
      </w:r>
      <w:r/>
    </w:p>
    <w:p>
      <w:pPr>
        <w:ind w:firstLine="360"/>
        <w:jc w:val="center"/>
        <w:rPr>
          <w:b/>
        </w:rPr>
      </w:pPr>
      <w:r>
        <w:rPr>
          <w:b/>
        </w:rPr>
      </w:r>
      <w:r/>
    </w:p>
    <w:p>
      <w:pPr>
        <w:ind w:firstLine="360"/>
        <w:jc w:val="center"/>
        <w:rPr>
          <w:b/>
        </w:rPr>
      </w:pPr>
      <w:r>
        <w:rPr>
          <w:b/>
        </w:rPr>
        <w:t xml:space="preserve">4 класс</w:t>
      </w:r>
      <w:r/>
    </w:p>
    <w:tbl>
      <w:tblPr>
        <w:tblW w:w="0" w:type="auto"/>
        <w:tblInd w:w="534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93"/>
        <w:gridCol w:w="6752"/>
        <w:gridCol w:w="2703"/>
      </w:tblGrid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Тема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t xml:space="preserve">Кол-во часов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bCs/>
              </w:rPr>
              <w:t xml:space="preserve">Общаемся устно и письменно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rPr>
                <w:bCs/>
              </w:rPr>
              <w:t xml:space="preserve">В устной речи интонация, а в письменной пунктуация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18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III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bCs/>
              </w:rPr>
              <w:t xml:space="preserve">Анализируем и строим предложения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25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IV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jc w:val="both"/>
              <w:rPr>
                <w:lang w:eastAsia="en-US"/>
              </w:rPr>
            </w:pPr>
            <w:r>
              <w:rPr>
                <w:bCs/>
              </w:rPr>
              <w:t xml:space="preserve">Развертываем, распространяем мысли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V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rPr>
                <w:lang w:eastAsia="en-US"/>
              </w:rPr>
            </w:pPr>
            <w:r>
              <w:rPr>
                <w:bCs/>
              </w:rPr>
              <w:t xml:space="preserve">Формы частей речи, или</w:t>
            </w:r>
            <w:r>
              <w:rPr>
                <w:bCs/>
              </w:rPr>
              <w:t xml:space="preserve"> </w:t>
            </w:r>
            <w:r>
              <w:rPr>
                <w:bCs/>
                <w:caps/>
              </w:rPr>
              <w:t xml:space="preserve">  к</w:t>
            </w:r>
            <w:r>
              <w:rPr>
                <w:bCs/>
              </w:rPr>
              <w:t xml:space="preserve">ак изменяются разные части речи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46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VI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Cs/>
              </w:rPr>
              <w:t xml:space="preserve">Части речи и их работа в предложении и тексте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25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Cs/>
              </w:rPr>
              <w:t xml:space="preserve">Резерв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" w:type="dxa"/>
            <w:textDirection w:val="lrTb"/>
            <w:noWrap w:val="false"/>
          </w:tcPr>
          <w:p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7088" w:type="dxa"/>
            <w:textDirection w:val="lrTb"/>
            <w:noWrap w:val="false"/>
          </w:tcPr>
          <w:p>
            <w:pPr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Всего: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835" w:type="dxa"/>
            <w:textDirection w:val="lrTb"/>
            <w:noWrap w:val="false"/>
          </w:tcPr>
          <w:p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140</w:t>
            </w:r>
            <w:r/>
          </w:p>
        </w:tc>
      </w:tr>
    </w:tbl>
    <w:p>
      <w:pPr>
        <w:jc w:val="both"/>
        <w:rPr>
          <w:b/>
        </w:rPr>
      </w:pPr>
      <w:r>
        <w:rPr>
          <w:b/>
        </w:rPr>
      </w:r>
      <w:r/>
    </w:p>
    <w:p>
      <w:pPr>
        <w:jc w:val="both"/>
        <w:rPr>
          <w:b/>
        </w:rPr>
      </w:pPr>
      <w:r>
        <w:rPr>
          <w:b/>
        </w:rPr>
      </w:r>
      <w:r/>
    </w:p>
    <w:p>
      <w:pPr>
        <w:pStyle w:val="322"/>
        <w:ind w:firstLine="360"/>
        <w:rPr>
          <w:b/>
        </w:rPr>
      </w:pPr>
      <w:r>
        <w:rPr>
          <w:b/>
        </w:rPr>
        <w:t xml:space="preserve">4.  </w:t>
      </w:r>
      <w:r>
        <w:rPr>
          <w:b/>
        </w:rPr>
        <w:t xml:space="preserve">ПЛАНИРУЕМЫЕ  РЕЗУЛЬТАТЫ</w:t>
      </w:r>
      <w:r>
        <w:rPr>
          <w:b/>
        </w:rPr>
        <w:t xml:space="preserve">   </w:t>
      </w:r>
      <w:r>
        <w:rPr>
          <w:b/>
        </w:rPr>
        <w:t xml:space="preserve">освоения программы по русскому языку</w:t>
      </w:r>
      <w:r/>
    </w:p>
    <w:p>
      <w:pPr>
        <w:pStyle w:val="322"/>
        <w:ind w:firstLine="357"/>
        <w:jc w:val="center"/>
        <w:spacing w:before="120"/>
        <w:rPr>
          <w:b/>
        </w:rPr>
      </w:pPr>
      <w:r>
        <w:rPr>
          <w:b/>
        </w:rPr>
      </w:r>
      <w:r/>
    </w:p>
    <w:p>
      <w:pPr>
        <w:pStyle w:val="30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 концу 1 класса</w:t>
      </w:r>
      <w:r/>
    </w:p>
    <w:p>
      <w:pPr>
        <w:pStyle w:val="324"/>
        <w:ind w:left="0" w:right="-1" w:firstLine="360"/>
        <w:spacing w:lineRule="auto" w:line="264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</w:r>
      <w:r/>
    </w:p>
    <w:p>
      <w:pPr>
        <w:pStyle w:val="324"/>
        <w:ind w:left="0" w:right="-1" w:firstLine="360"/>
        <w:spacing w:lineRule="auto" w:line="264"/>
        <w:rPr>
          <w:sz w:val="24"/>
          <w:szCs w:val="24"/>
        </w:rPr>
      </w:pPr>
      <w:r>
        <w:rPr>
          <w:sz w:val="24"/>
          <w:szCs w:val="24"/>
        </w:rPr>
        <w:t xml:space="preserve">ЛИЧНОСТНЫЕ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 учащихся будут сформированы: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понимание важности нового социального статуса «ученик»;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внутренняя позиция школьника на уровне положительного отношения к школе и принятие образа «хорошего ученика»;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ориентация в нравственном содержании и смысле поступков как собственных, так и окружающих людей (на уровне, соответствующем возрасту);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осознание роли речи в общении людей;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понимание богатства и разнообразия языковых сре</w:t>
      </w:r>
      <w:r>
        <w:rPr>
          <w:sz w:val="24"/>
          <w:szCs w:val="24"/>
        </w:rPr>
        <w:t xml:space="preserve">дств дл</w:t>
      </w:r>
      <w:r>
        <w:rPr>
          <w:sz w:val="24"/>
          <w:szCs w:val="24"/>
        </w:rPr>
        <w:t xml:space="preserve">я выражения мыслей и чувств; внимание к мелодичности народной звучащей речи.</w:t>
      </w:r>
      <w:r/>
    </w:p>
    <w:p>
      <w:pPr>
        <w:pStyle w:val="324"/>
        <w:ind w:left="360" w:right="-2"/>
        <w:spacing w:lineRule="auto" w:line="264" w:before="120"/>
        <w:tabs>
          <w:tab w:val="left" w:pos="360" w:leader="none"/>
        </w:tabs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Учащиеся получат возможность для формирования</w:t>
      </w:r>
      <w:r>
        <w:rPr>
          <w:b/>
          <w:i/>
          <w:sz w:val="24"/>
          <w:szCs w:val="24"/>
        </w:rPr>
        <w:t xml:space="preserve">:</w:t>
      </w:r>
      <w:r/>
    </w:p>
    <w:p>
      <w:pPr>
        <w:pStyle w:val="324"/>
        <w:numPr>
          <w:ilvl w:val="0"/>
          <w:numId w:val="7"/>
        </w:numPr>
        <w:ind w:left="360" w:right="-1"/>
        <w:spacing w:lineRule="auto" w:line="264"/>
        <w:tabs>
          <w:tab w:val="left" w:pos="360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осознания себя гражданином России, чувства сопричастности к истории своей страны и своего народа, гордости за свою страну;</w:t>
      </w:r>
      <w:r/>
    </w:p>
    <w:p>
      <w:pPr>
        <w:pStyle w:val="324"/>
        <w:numPr>
          <w:ilvl w:val="0"/>
          <w:numId w:val="7"/>
        </w:numPr>
        <w:ind w:left="360" w:right="-1"/>
        <w:spacing w:lineRule="auto" w:line="264"/>
        <w:tabs>
          <w:tab w:val="left" w:pos="360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устойчивой учебно-познавательной мотивации учения, интереса к изучению курса русского языка;</w:t>
      </w:r>
      <w:r/>
    </w:p>
    <w:p>
      <w:pPr>
        <w:pStyle w:val="324"/>
        <w:numPr>
          <w:ilvl w:val="0"/>
          <w:numId w:val="7"/>
        </w:numPr>
        <w:ind w:left="360" w:right="-1"/>
        <w:spacing w:lineRule="auto" w:line="264"/>
        <w:tabs>
          <w:tab w:val="left" w:pos="360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установки на здоровый образ жизни.</w:t>
      </w:r>
      <w:r/>
    </w:p>
    <w:p>
      <w:pPr>
        <w:pStyle w:val="324"/>
        <w:ind w:left="0" w:right="-1"/>
        <w:spacing w:lineRule="auto" w:line="264"/>
        <w:rPr>
          <w:b/>
          <w:sz w:val="24"/>
          <w:szCs w:val="24"/>
        </w:rPr>
      </w:pPr>
      <w:r>
        <w:rPr>
          <w:b/>
          <w:sz w:val="24"/>
          <w:szCs w:val="24"/>
        </w:rPr>
      </w:r>
      <w:r/>
    </w:p>
    <w:p>
      <w:pPr>
        <w:pStyle w:val="324"/>
        <w:ind w:left="0" w:right="-1" w:firstLine="360"/>
        <w:spacing w:lineRule="auto" w:line="264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ПРЕДМЕТНЫЕ 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 научатся: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различать устную и письменную речь, а также основные языковые средства (слова, предложения, текст);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интонировать различные по эмоциональной окрашенности предложения;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различать звуки и буквы, различать гласные и согласные, звонкие и глухие, твёрдые и мягкие звуки;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использовать при письме все способы буквенного обозначения мягких и твёрдых согласных;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узнавать и называть все буквы русского алфавита, использовать знание алфавита для упорядочивания слов;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различать произношение и написание слов (простейшие случаи);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производить </w:t>
      </w:r>
      <w:r>
        <w:rPr>
          <w:sz w:val="24"/>
          <w:szCs w:val="24"/>
        </w:rPr>
        <w:t xml:space="preserve">слогоударный</w:t>
      </w:r>
      <w:r>
        <w:rPr>
          <w:sz w:val="24"/>
          <w:szCs w:val="24"/>
        </w:rPr>
        <w:t xml:space="preserve"> и </w:t>
      </w:r>
      <w:r>
        <w:rPr>
          <w:sz w:val="24"/>
          <w:szCs w:val="24"/>
        </w:rPr>
        <w:t xml:space="preserve">звуко</w:t>
      </w:r>
      <w:r>
        <w:rPr>
          <w:sz w:val="24"/>
          <w:szCs w:val="24"/>
        </w:rPr>
        <w:t xml:space="preserve">-буквенный</w:t>
      </w:r>
      <w:r>
        <w:rPr>
          <w:sz w:val="24"/>
          <w:szCs w:val="24"/>
        </w:rPr>
        <w:t xml:space="preserve"> анализы слов простой конструкции;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применять на письме изученные правила: о переносе слов, о написании большой буквы в именах собственных (термин не используется), о правописании буквосочетаний </w:t>
      </w:r>
      <w:r>
        <w:rPr>
          <w:b/>
          <w:bCs/>
          <w:i/>
          <w:iCs/>
          <w:sz w:val="24"/>
          <w:szCs w:val="24"/>
        </w:rPr>
        <w:t xml:space="preserve">жи</w:t>
      </w:r>
      <w:r>
        <w:rPr>
          <w:b/>
          <w:bCs/>
          <w:i/>
          <w:iCs/>
          <w:sz w:val="24"/>
          <w:szCs w:val="24"/>
        </w:rPr>
        <w:t xml:space="preserve">–ши</w:t>
      </w:r>
      <w:r>
        <w:rPr>
          <w:sz w:val="24"/>
          <w:szCs w:val="24"/>
        </w:rPr>
        <w:t xml:space="preserve">, </w:t>
      </w:r>
      <w:r>
        <w:rPr>
          <w:b/>
          <w:bCs/>
          <w:i/>
          <w:iCs/>
          <w:sz w:val="24"/>
          <w:szCs w:val="24"/>
        </w:rPr>
        <w:t xml:space="preserve">ча</w:t>
      </w:r>
      <w:r>
        <w:rPr>
          <w:b/>
          <w:bCs/>
          <w:i/>
          <w:iCs/>
          <w:sz w:val="24"/>
          <w:szCs w:val="24"/>
        </w:rPr>
        <w:t xml:space="preserve">–ща</w:t>
      </w:r>
      <w:r>
        <w:rPr>
          <w:b/>
          <w:bCs/>
          <w:i/>
          <w:iCs/>
          <w:sz w:val="24"/>
          <w:szCs w:val="24"/>
        </w:rPr>
        <w:t xml:space="preserve">, чу–</w:t>
      </w:r>
      <w:r>
        <w:rPr>
          <w:b/>
          <w:bCs/>
          <w:i/>
          <w:iCs/>
          <w:sz w:val="24"/>
          <w:szCs w:val="24"/>
        </w:rPr>
        <w:t xml:space="preserve">щу</w:t>
      </w:r>
      <w:r>
        <w:rPr>
          <w:b/>
          <w:bCs/>
          <w:i/>
          <w:iCs/>
          <w:sz w:val="24"/>
          <w:szCs w:val="24"/>
        </w:rPr>
        <w:t xml:space="preserve">, </w:t>
      </w:r>
      <w:r>
        <w:rPr>
          <w:b/>
          <w:bCs/>
          <w:i/>
          <w:iCs/>
          <w:sz w:val="24"/>
          <w:szCs w:val="24"/>
        </w:rPr>
        <w:t xml:space="preserve">чк</w:t>
      </w:r>
      <w:r>
        <w:rPr>
          <w:b/>
          <w:bCs/>
          <w:i/>
          <w:iCs/>
          <w:sz w:val="24"/>
          <w:szCs w:val="24"/>
        </w:rPr>
        <w:t xml:space="preserve">, </w:t>
      </w:r>
      <w:r>
        <w:rPr>
          <w:b/>
          <w:bCs/>
          <w:i/>
          <w:iCs/>
          <w:sz w:val="24"/>
          <w:szCs w:val="24"/>
        </w:rPr>
        <w:t xml:space="preserve">чн</w:t>
      </w:r>
      <w:r>
        <w:rPr>
          <w:sz w:val="24"/>
          <w:szCs w:val="24"/>
        </w:rPr>
        <w:t xml:space="preserve">, об оформлении предложений на письме;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запоминать правописание словарных слов и правильно их воспроизводить;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грамотно и каллиграфически правильно списывать и писать под диктовку тексты (объемом в 15-20 слов);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выполнять основные гигиенические требования при письме.</w:t>
      </w:r>
      <w:r/>
    </w:p>
    <w:p>
      <w:pPr>
        <w:pStyle w:val="324"/>
        <w:ind w:right="-98" w:hanging="206"/>
        <w:spacing w:lineRule="auto" w:line="264" w:before="120"/>
        <w:tabs>
          <w:tab w:val="left" w:pos="851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</w:t>
      </w:r>
      <w:r>
        <w:rPr>
          <w:i/>
          <w:sz w:val="24"/>
          <w:szCs w:val="24"/>
        </w:rPr>
        <w:t xml:space="preserve"> получат возможность научиться</w:t>
      </w:r>
      <w:r>
        <w:rPr>
          <w:sz w:val="24"/>
          <w:szCs w:val="24"/>
        </w:rPr>
        <w:t xml:space="preserve">: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соблюдать в повседневной жизни нормы речевого этикета и правила устного общения; 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определять последовательность предложений в деформированном тексте, начало и конец предложений в </w:t>
      </w:r>
      <w:r>
        <w:rPr>
          <w:iCs/>
          <w:sz w:val="24"/>
          <w:szCs w:val="24"/>
        </w:rPr>
        <w:t xml:space="preserve">непунктированном</w:t>
      </w:r>
      <w:r>
        <w:rPr>
          <w:iCs/>
          <w:sz w:val="24"/>
          <w:szCs w:val="24"/>
        </w:rPr>
        <w:t xml:space="preserve"> тексте, озаглавливать тексты;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составлять устные рассказы по картинке с ярко выраженной темой (3–5 предложений);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различать слова-названия предметов, слова-признаки предметов и слова-действия предметов;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различать синонимы и антонимы, слова в прямом и переносном значении, понимать значение многозначных слов в контексте (на доступном языковом материале); 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находить родственные слова в группе предложенных слов.</w:t>
      </w:r>
      <w:r/>
    </w:p>
    <w:p>
      <w:pPr>
        <w:ind w:firstLine="360"/>
        <w:jc w:val="both"/>
        <w:spacing w:lineRule="auto" w:line="264"/>
        <w:rPr>
          <w:bCs/>
        </w:rPr>
      </w:pPr>
      <w:r>
        <w:rPr>
          <w:bCs/>
        </w:rPr>
      </w:r>
      <w:r/>
    </w:p>
    <w:p>
      <w:pPr>
        <w:ind w:firstLine="360"/>
        <w:jc w:val="both"/>
        <w:spacing w:lineRule="auto" w:line="264"/>
        <w:rPr>
          <w:bCs/>
        </w:rPr>
      </w:pPr>
      <w:r>
        <w:rPr>
          <w:bCs/>
        </w:rPr>
        <w:t xml:space="preserve">МЕТАПРЕДМЕТНЫЕ </w:t>
      </w:r>
      <w:r/>
    </w:p>
    <w:p>
      <w:pPr>
        <w:pStyle w:val="324"/>
        <w:ind w:left="0" w:right="-1" w:firstLine="360"/>
        <w:spacing w:lineRule="auto" w:line="264"/>
        <w:rPr>
          <w:i/>
          <w:iCs/>
          <w:color w:val="0000FF"/>
          <w:sz w:val="24"/>
          <w:szCs w:val="24"/>
        </w:rPr>
      </w:pPr>
      <w:r>
        <w:rPr>
          <w:i/>
          <w:iCs/>
          <w:color w:val="0000FF"/>
          <w:sz w:val="24"/>
          <w:szCs w:val="24"/>
        </w:rPr>
      </w:r>
      <w:r/>
    </w:p>
    <w:p>
      <w:pPr>
        <w:pStyle w:val="324"/>
        <w:ind w:left="0" w:right="-1" w:firstLine="360"/>
        <w:spacing w:lineRule="auto" w:line="26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Регулятивные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 научатся</w:t>
      </w:r>
      <w:r>
        <w:rPr>
          <w:sz w:val="24"/>
          <w:szCs w:val="24"/>
        </w:rPr>
        <w:t xml:space="preserve"> на доступном уровне:</w:t>
      </w:r>
      <w:r/>
    </w:p>
    <w:p>
      <w:pPr>
        <w:numPr>
          <w:ilvl w:val="0"/>
          <w:numId w:val="8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адекватно воспринимать оценку учителя;</w:t>
      </w:r>
      <w:r/>
    </w:p>
    <w:p>
      <w:pPr>
        <w:numPr>
          <w:ilvl w:val="0"/>
          <w:numId w:val="8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осуществлять контроль в форме сличения своей работы с заданным эталоном;</w:t>
      </w:r>
      <w:r/>
    </w:p>
    <w:p>
      <w:pPr>
        <w:numPr>
          <w:ilvl w:val="0"/>
          <w:numId w:val="8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вносить необходимые дополнения, исправления в свою работу, если она расходится с эталоном (образцом);</w:t>
      </w:r>
      <w:r/>
    </w:p>
    <w:p>
      <w:pPr>
        <w:numPr>
          <w:ilvl w:val="0"/>
          <w:numId w:val="8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находить и исправлять ошибки, допущенные в словах (специальные задания);</w:t>
      </w:r>
      <w:r/>
    </w:p>
    <w:p>
      <w:pPr>
        <w:numPr>
          <w:ilvl w:val="0"/>
          <w:numId w:val="8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в сотрудничестве с учителем определять последовательность изучения материала, опираясь на иллюстративный ряд «маршрутного листа».</w:t>
      </w:r>
      <w:r/>
    </w:p>
    <w:p>
      <w:pPr>
        <w:ind w:left="360"/>
        <w:jc w:val="both"/>
        <w:spacing w:lineRule="auto" w:line="264" w:before="120"/>
        <w:tabs>
          <w:tab w:val="left" w:pos="360" w:leader="none"/>
        </w:tabs>
        <w:rPr>
          <w:i/>
        </w:rPr>
      </w:pPr>
      <w:r>
        <w:rPr>
          <w:i/>
          <w:iCs/>
        </w:rPr>
        <w:t xml:space="preserve">Учащиеся </w:t>
      </w:r>
      <w:r>
        <w:rPr>
          <w:i/>
        </w:rPr>
        <w:t xml:space="preserve">получат возможность научиться:</w:t>
      </w:r>
      <w:r/>
    </w:p>
    <w:p>
      <w:pPr>
        <w:numPr>
          <w:ilvl w:val="0"/>
          <w:numId w:val="9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адекватно оценивать правильность выполнения своих учебных действий;</w:t>
      </w:r>
      <w:r/>
    </w:p>
    <w:p>
      <w:pPr>
        <w:numPr>
          <w:ilvl w:val="0"/>
          <w:numId w:val="9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в сотрудничестве с учителем ставить конкретную учебную задачу на основе соотнесения того, что уже известно и усвоено, и того, что ещё неизвестно.</w:t>
      </w:r>
      <w:r/>
    </w:p>
    <w:p>
      <w:pPr>
        <w:pStyle w:val="306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Познавательные 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 научатся: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осуществлять поиск необходимой информации для выполнения учебных заданий, используя справочные материалы учебника;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моделировать различные языковые единицы (слово, предложение); 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использовать на доступном уровне логические приемы мышления (анализ, сравнение, классификацию, обобщение). </w:t>
      </w:r>
      <w:r/>
    </w:p>
    <w:p>
      <w:pPr>
        <w:ind w:firstLine="357"/>
        <w:jc w:val="both"/>
        <w:spacing w:lineRule="auto" w:line="264" w:before="120"/>
        <w:rPr>
          <w:i/>
        </w:rPr>
      </w:pPr>
      <w:r>
        <w:rPr>
          <w:i/>
          <w:iCs/>
        </w:rPr>
        <w:t xml:space="preserve">Учащиеся</w:t>
      </w:r>
      <w:r>
        <w:rPr>
          <w:i/>
        </w:rPr>
        <w:t xml:space="preserve"> получат возможность научиться:</w:t>
      </w:r>
      <w:r/>
    </w:p>
    <w:p>
      <w:pPr>
        <w:numPr>
          <w:ilvl w:val="0"/>
          <w:numId w:val="11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использовать простейшие таблицы и схемы для решения конкретных языковых задач;</w:t>
      </w:r>
      <w:r/>
    </w:p>
    <w:p>
      <w:pPr>
        <w:numPr>
          <w:ilvl w:val="0"/>
          <w:numId w:val="11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выделять существенную информацию из небольших читаемых текстов.</w:t>
      </w:r>
      <w:r/>
    </w:p>
    <w:p>
      <w:pPr>
        <w:jc w:val="both"/>
        <w:spacing w:lineRule="auto" w:line="264"/>
        <w:rPr>
          <w:b/>
          <w:iCs/>
        </w:rPr>
      </w:pPr>
      <w:r>
        <w:rPr>
          <w:b/>
          <w:iCs/>
        </w:rPr>
      </w:r>
      <w:r/>
    </w:p>
    <w:p>
      <w:pPr>
        <w:pStyle w:val="307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Коммуникативные 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 научатся: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bCs/>
        </w:rPr>
      </w:pPr>
      <w:r>
        <w:rPr>
          <w:bCs/>
        </w:rPr>
        <w:t xml:space="preserve">вступать в  диалог (отвечать на вопросы, задавать вопросы, уточнять </w:t>
      </w:r>
      <w:r>
        <w:rPr>
          <w:bCs/>
        </w:rPr>
        <w:t xml:space="preserve">непонятное</w:t>
      </w:r>
      <w:r>
        <w:rPr>
          <w:bCs/>
        </w:rPr>
        <w:t xml:space="preserve">);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bCs/>
        </w:rPr>
      </w:pPr>
      <w:r>
        <w:rPr>
          <w:bCs/>
        </w:rPr>
        <w:t xml:space="preserve">договариваться и приходить к общему решению, работая в паре;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bCs/>
        </w:rPr>
      </w:pPr>
      <w:r>
        <w:rPr>
          <w:bCs/>
        </w:rPr>
        <w:t xml:space="preserve">участвовать в коллективном обсуждении учебной проблемы;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bCs/>
        </w:rPr>
      </w:pPr>
      <w:r>
        <w:rPr>
          <w:bCs/>
        </w:rPr>
        <w:t xml:space="preserve">строить продуктивное взаимодействие и сотрудничество со сверстниками и взрослыми для реализации проектной деятельности (под руководством учителя).</w:t>
      </w:r>
      <w:r/>
    </w:p>
    <w:p>
      <w:pPr>
        <w:ind w:firstLine="357"/>
        <w:jc w:val="both"/>
        <w:spacing w:lineRule="auto" w:line="264" w:before="120"/>
        <w:rPr>
          <w:i/>
        </w:rPr>
      </w:pPr>
      <w:r>
        <w:rPr>
          <w:i/>
          <w:iCs/>
        </w:rPr>
        <w:t xml:space="preserve">Учащиеся</w:t>
      </w:r>
      <w:r>
        <w:rPr>
          <w:i/>
        </w:rPr>
        <w:t xml:space="preserve"> получат возможность научиться:</w:t>
      </w:r>
      <w:r/>
    </w:p>
    <w:p>
      <w:pPr>
        <w:numPr>
          <w:ilvl w:val="0"/>
          <w:numId w:val="13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выражать свои мысли с </w:t>
      </w:r>
      <w:r>
        <w:rPr>
          <w:iCs/>
        </w:rPr>
        <w:t xml:space="preserve">соответствующими</w:t>
      </w:r>
      <w:r>
        <w:rPr>
          <w:iCs/>
        </w:rPr>
        <w:t xml:space="preserve"> возрасту полнотой и точностью;</w:t>
      </w:r>
      <w:r/>
    </w:p>
    <w:p>
      <w:pPr>
        <w:numPr>
          <w:ilvl w:val="0"/>
          <w:numId w:val="13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быть терпимыми к другим мнениям, учитывать их в совместной работе.</w:t>
      </w:r>
      <w:r/>
    </w:p>
    <w:p>
      <w:pPr>
        <w:jc w:val="both"/>
        <w:spacing w:lineRule="auto" w:line="264"/>
        <w:rPr>
          <w:iCs/>
        </w:rPr>
      </w:pPr>
      <w:r>
        <w:rPr>
          <w:iCs/>
        </w:rPr>
      </w:r>
      <w:r/>
    </w:p>
    <w:p>
      <w:pPr>
        <w:pStyle w:val="325"/>
        <w:ind w:left="144" w:right="432"/>
        <w:jc w:val="center"/>
        <w:spacing w:lineRule="auto" w:line="288" w:after="0" w:before="0" w:beforeAutospacing="0"/>
        <w:rPr>
          <w:b/>
          <w:bCs/>
        </w:rPr>
      </w:pPr>
      <w:r>
        <w:rPr>
          <w:b/>
          <w:bCs/>
        </w:rPr>
        <w:t xml:space="preserve">к концу 2 класса</w:t>
      </w:r>
      <w:r/>
    </w:p>
    <w:p>
      <w:pPr>
        <w:pStyle w:val="325"/>
        <w:ind w:left="144" w:right="432"/>
        <w:spacing w:lineRule="auto" w:line="288" w:after="0" w:before="0" w:beforeAutospacing="0"/>
      </w:pPr>
      <w:r/>
      <w:r/>
    </w:p>
    <w:p>
      <w:pPr>
        <w:pStyle w:val="325"/>
        <w:ind w:left="144" w:right="432"/>
        <w:spacing w:lineRule="auto" w:line="288" w:after="0" w:before="0" w:beforeAutospacing="0"/>
      </w:pPr>
      <w:r>
        <w:t xml:space="preserve">ЛИЧНОСТНЫЕ</w:t>
      </w:r>
      <w:r/>
    </w:p>
    <w:p>
      <w:pPr>
        <w:pStyle w:val="325"/>
        <w:ind w:left="142" w:right="431"/>
        <w:spacing w:lineRule="auto" w:line="288" w:after="0" w:before="120" w:beforeAutospacing="0"/>
      </w:pPr>
      <w:r>
        <w:rPr>
          <w:i/>
          <w:iCs/>
        </w:rPr>
        <w:t xml:space="preserve">У учащихся будут формироваться</w:t>
      </w:r>
      <w:r/>
    </w:p>
    <w:p>
      <w:pPr>
        <w:pStyle w:val="325"/>
        <w:numPr>
          <w:ilvl w:val="0"/>
          <w:numId w:val="16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осознание языка как основного средства мышления и общения людей;</w:t>
      </w:r>
      <w:r/>
    </w:p>
    <w:p>
      <w:pPr>
        <w:pStyle w:val="325"/>
        <w:numPr>
          <w:ilvl w:val="0"/>
          <w:numId w:val="16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осознание русского языка как явления культуры русского народа;</w:t>
      </w:r>
      <w:r/>
    </w:p>
    <w:p>
      <w:pPr>
        <w:pStyle w:val="325"/>
        <w:numPr>
          <w:ilvl w:val="0"/>
          <w:numId w:val="16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внимание к мелодичности устной речи и изобразительным средствам русского языка;</w:t>
      </w:r>
      <w:r/>
    </w:p>
    <w:p>
      <w:pPr>
        <w:pStyle w:val="325"/>
        <w:numPr>
          <w:ilvl w:val="0"/>
          <w:numId w:val="16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положительная мотивация и познавательный интерес к изучению языка своего народа, своей страны;</w:t>
      </w:r>
      <w:r/>
    </w:p>
    <w:p>
      <w:pPr>
        <w:pStyle w:val="325"/>
        <w:numPr>
          <w:ilvl w:val="0"/>
          <w:numId w:val="16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чувство сопричастности к сохранению богатства и самобытности русского языка.</w:t>
      </w:r>
      <w:r/>
    </w:p>
    <w:p>
      <w:pPr>
        <w:pStyle w:val="325"/>
        <w:ind w:left="144" w:right="432"/>
        <w:spacing w:lineRule="auto" w:line="288" w:after="0" w:before="0" w:beforeAutospacing="0"/>
      </w:pPr>
      <w:r/>
      <w:r/>
    </w:p>
    <w:p>
      <w:pPr>
        <w:pStyle w:val="325"/>
        <w:ind w:left="144" w:right="432"/>
        <w:spacing w:lineRule="auto" w:line="288" w:after="0" w:before="0" w:beforeAutospacing="0"/>
      </w:pPr>
      <w:r>
        <w:t xml:space="preserve">ПРЕДМЕТНЫЕ</w:t>
      </w:r>
      <w:r/>
    </w:p>
    <w:p>
      <w:pPr>
        <w:pStyle w:val="325"/>
        <w:ind w:left="142" w:right="431"/>
        <w:spacing w:lineRule="auto" w:line="288" w:after="0" w:before="120" w:beforeAutospacing="0"/>
      </w:pPr>
      <w:r>
        <w:rPr>
          <w:i/>
          <w:iCs/>
        </w:rPr>
        <w:t xml:space="preserve">Учащиеся научатся: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слово как главное средство языка;</w:t>
      </w:r>
      <w:r/>
    </w:p>
    <w:p>
      <w:pPr>
        <w:pStyle w:val="325"/>
        <w:numPr>
          <w:ilvl w:val="0"/>
          <w:numId w:val="17"/>
        </w:numPr>
        <w:ind w:left="360" w:right="56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взаимосвязь в слове значения и формы его выражения (звуковой, буквенной);</w:t>
      </w:r>
      <w:r/>
    </w:p>
    <w:p>
      <w:pPr>
        <w:pStyle w:val="325"/>
        <w:numPr>
          <w:ilvl w:val="0"/>
          <w:numId w:val="17"/>
        </w:numPr>
        <w:ind w:left="360" w:right="56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различать и характеризовать звуки русского языка (гласные ударные/безударные; согласные твёрдые/мягкие, звонкие/глухие);</w:t>
      </w:r>
      <w:r/>
    </w:p>
    <w:p>
      <w:pPr>
        <w:pStyle w:val="325"/>
        <w:numPr>
          <w:ilvl w:val="0"/>
          <w:numId w:val="17"/>
        </w:numPr>
        <w:ind w:left="360" w:right="56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использовать правила обозначения гласных и согласных звуков на письме;</w:t>
      </w:r>
      <w:r/>
    </w:p>
    <w:p>
      <w:pPr>
        <w:pStyle w:val="325"/>
        <w:numPr>
          <w:ilvl w:val="0"/>
          <w:numId w:val="17"/>
        </w:numPr>
        <w:ind w:left="360" w:right="56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использовать знание последовательности букв в алфавите для упорядочивания слов и поиска нужной информации (в словарях и др.);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производить </w:t>
      </w:r>
      <w:r>
        <w:t xml:space="preserve">звуко</w:t>
      </w:r>
      <w:r>
        <w:t xml:space="preserve">-буквенный</w:t>
      </w:r>
      <w:r>
        <w:t xml:space="preserve"> анализ слов простой слоговой структуры;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соблюдать произносительные нормы в собственной речи (в объёме представленного в учебнике материала); 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устанавливать морфемную структуру (значимые части) слов с однозначно выделяемыми морфемами;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различать родственные (однокоренные) слова;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осознавать свойства значений слов: однозначные, многозначные, слова с прямым и переносным значением, слова с близким и противоположным значением;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оценивать уместность использования слов в тексте;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критерии (общее значение) объединения слов в группы по частям речи (существительное, прилагательное, глагол, предлоги);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использовать осознанно употребление частей речи в предложении;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признаки предложения как коммуникативного средства языка (выражение мысли, связь слов, интонационная законченность);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применять правила правописания (в объеме содержания курса 2 класса);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определять (уточнять) правописание слова по орфографическому словарю учебника;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осознавать место возможного возникновения орфографической ошибки;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при работе над ошибками осознавать причины появления ошибки;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признаки текста как более объёмного высказывания (несколько предложений, объединённых одной темой и связанных друг с другом).</w:t>
      </w:r>
      <w:r/>
    </w:p>
    <w:p>
      <w:pPr>
        <w:pStyle w:val="325"/>
        <w:numPr>
          <w:ilvl w:val="0"/>
          <w:numId w:val="17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b/>
          <w:bCs/>
        </w:rPr>
        <w:t xml:space="preserve">-</w:t>
      </w:r>
      <w:r>
        <w:t xml:space="preserve">каллиграфически и орфографически правильно, без искажений, замены, пропусков, вставок букв </w:t>
      </w:r>
      <w:r>
        <w:rPr>
          <w:i/>
          <w:iCs/>
        </w:rPr>
        <w:t xml:space="preserve">списывать</w:t>
      </w:r>
      <w:r>
        <w:t xml:space="preserve"> тексты (с печатного и письменного шрифта) объёмом в 40-45 слов, </w:t>
      </w:r>
      <w:r>
        <w:rPr>
          <w:i/>
          <w:iCs/>
        </w:rPr>
        <w:t xml:space="preserve">писать</w:t>
      </w:r>
      <w:r>
        <w:t xml:space="preserve"> </w:t>
      </w:r>
      <w:r>
        <w:rPr>
          <w:i/>
          <w:iCs/>
        </w:rPr>
        <w:t xml:space="preserve">под</w:t>
      </w:r>
      <w:r>
        <w:t xml:space="preserve"> </w:t>
      </w:r>
      <w:r>
        <w:rPr>
          <w:i/>
          <w:iCs/>
        </w:rPr>
        <w:t xml:space="preserve">диктовку</w:t>
      </w:r>
      <w:r>
        <w:t xml:space="preserve"> тексты в 35-40 слов; </w:t>
      </w:r>
      <w:r>
        <w:rPr>
          <w:i/>
          <w:iCs/>
        </w:rPr>
        <w:t xml:space="preserve">излагать содержание </w:t>
      </w:r>
      <w:r>
        <w:t xml:space="preserve">исходных текстов в 40-55 слов, </w:t>
      </w:r>
      <w:r>
        <w:rPr>
          <w:i/>
          <w:iCs/>
        </w:rPr>
        <w:t xml:space="preserve">создавать </w:t>
      </w:r>
      <w:r>
        <w:t xml:space="preserve">тексты /</w:t>
      </w:r>
      <w:r>
        <w:rPr>
          <w:i/>
          <w:iCs/>
        </w:rPr>
        <w:t xml:space="preserve">сочинения/ </w:t>
      </w:r>
      <w:r>
        <w:t xml:space="preserve">в 4-8 предложений, правильно оформляя начало и конец предложений;</w:t>
      </w:r>
      <w:r/>
    </w:p>
    <w:p>
      <w:pPr>
        <w:pStyle w:val="325"/>
        <w:ind w:left="864" w:right="432"/>
        <w:spacing w:lineRule="auto" w:line="288" w:after="0" w:before="0" w:beforeAutospacing="0"/>
      </w:pPr>
      <w:r/>
      <w:r/>
    </w:p>
    <w:p>
      <w:pPr>
        <w:pStyle w:val="325"/>
        <w:ind w:left="144" w:right="432"/>
        <w:spacing w:lineRule="auto" w:line="288" w:after="0" w:before="0" w:beforeAutospacing="0"/>
      </w:pPr>
      <w:r>
        <w:t xml:space="preserve">МЕТАПРЕДМЕТНЫЕ</w:t>
      </w:r>
      <w:r/>
    </w:p>
    <w:p>
      <w:pPr>
        <w:pStyle w:val="325"/>
        <w:ind w:left="142" w:right="431"/>
        <w:spacing w:lineRule="auto" w:line="288" w:after="0" w:before="120" w:beforeAutospacing="0"/>
      </w:pPr>
      <w:r>
        <w:rPr>
          <w:b/>
          <w:bCs/>
        </w:rPr>
        <w:t xml:space="preserve">Коммуникативные</w:t>
      </w:r>
      <w:r/>
    </w:p>
    <w:p>
      <w:pPr>
        <w:pStyle w:val="325"/>
        <w:numPr>
          <w:ilvl w:val="0"/>
          <w:numId w:val="18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соблюдать в повседневной жизни нормы речевого этикета и правила устного общения (умения слышать, точно реагировать на реплики);</w:t>
      </w:r>
      <w:r/>
    </w:p>
    <w:p>
      <w:pPr>
        <w:pStyle w:val="325"/>
        <w:numPr>
          <w:ilvl w:val="0"/>
          <w:numId w:val="18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понимать тему высказывания (текста) по содержанию, по заголовку;</w:t>
      </w:r>
      <w:r/>
    </w:p>
    <w:p>
      <w:pPr>
        <w:pStyle w:val="325"/>
        <w:numPr>
          <w:ilvl w:val="0"/>
          <w:numId w:val="18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озаглавливать текст;</w:t>
      </w:r>
      <w:r/>
    </w:p>
    <w:p>
      <w:pPr>
        <w:pStyle w:val="325"/>
        <w:numPr>
          <w:ilvl w:val="0"/>
          <w:numId w:val="18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подробно пересказывать текст;</w:t>
      </w:r>
      <w:r/>
    </w:p>
    <w:p>
      <w:pPr>
        <w:pStyle w:val="325"/>
        <w:numPr>
          <w:ilvl w:val="0"/>
          <w:numId w:val="18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прогнозировать содержание текста по ориентировочным основам (заголовку, пунктам плана).</w:t>
      </w:r>
      <w:r/>
    </w:p>
    <w:p>
      <w:pPr>
        <w:pStyle w:val="325"/>
        <w:ind w:left="142" w:right="431"/>
        <w:spacing w:lineRule="auto" w:line="288" w:after="0" w:before="120" w:beforeAutospacing="0"/>
      </w:pPr>
      <w:r>
        <w:rPr>
          <w:b/>
          <w:bCs/>
        </w:rPr>
        <w:t xml:space="preserve">Регулятивно-познавательные</w:t>
      </w:r>
      <w:r/>
    </w:p>
    <w:p>
      <w:pPr>
        <w:pStyle w:val="325"/>
        <w:numPr>
          <w:ilvl w:val="0"/>
          <w:numId w:val="19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осознавать цели и задачи изучения курса, раздела, темы;</w:t>
      </w:r>
      <w:r/>
    </w:p>
    <w:p>
      <w:pPr>
        <w:pStyle w:val="325"/>
        <w:numPr>
          <w:ilvl w:val="0"/>
          <w:numId w:val="19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осознавать способы и приёмы действий при решении языковых задач;</w:t>
      </w:r>
      <w:r/>
    </w:p>
    <w:p>
      <w:pPr>
        <w:pStyle w:val="325"/>
        <w:numPr>
          <w:ilvl w:val="0"/>
          <w:numId w:val="19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выполнять учебные действия в материализованной, </w:t>
      </w:r>
      <w:r>
        <w:rPr>
          <w:i/>
          <w:iCs/>
        </w:rPr>
        <w:t xml:space="preserve">громкоречевой</w:t>
      </w:r>
      <w:r>
        <w:rPr>
          <w:i/>
          <w:iCs/>
        </w:rPr>
        <w:t xml:space="preserve"> и умственной форме;</w:t>
      </w:r>
      <w:r/>
    </w:p>
    <w:p>
      <w:pPr>
        <w:pStyle w:val="325"/>
        <w:numPr>
          <w:ilvl w:val="0"/>
          <w:numId w:val="19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следовать при выполнении заданий инструкциям учителя и алгоритмам, описывающем стандартные действия (памятки в справочнике учебника);</w:t>
      </w:r>
      <w:r/>
    </w:p>
    <w:p>
      <w:pPr>
        <w:pStyle w:val="325"/>
        <w:numPr>
          <w:ilvl w:val="0"/>
          <w:numId w:val="19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осуществлять само- и взаимопроверку работ;</w:t>
      </w:r>
      <w:r/>
    </w:p>
    <w:p>
      <w:pPr>
        <w:pStyle w:val="325"/>
        <w:numPr>
          <w:ilvl w:val="0"/>
          <w:numId w:val="19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осуществлять поиск необходимой информации для выполнения учебных заданий (в справочниках, словарях, таблицах);</w:t>
      </w:r>
      <w:r/>
    </w:p>
    <w:p>
      <w:pPr>
        <w:pStyle w:val="325"/>
        <w:numPr>
          <w:ilvl w:val="0"/>
          <w:numId w:val="19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находить, анализировать, сравнивать, характеризовать единицы языка: звуки, части слова, части речи;</w:t>
      </w:r>
      <w:r/>
    </w:p>
    <w:p>
      <w:pPr>
        <w:pStyle w:val="325"/>
        <w:numPr>
          <w:ilvl w:val="0"/>
          <w:numId w:val="19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осуществлять синтез как составление целого из частей (составление слов, предложений).</w:t>
      </w:r>
      <w:r/>
    </w:p>
    <w:p>
      <w:pPr>
        <w:pStyle w:val="325"/>
        <w:ind w:left="144" w:right="432"/>
        <w:jc w:val="center"/>
        <w:spacing w:lineRule="auto" w:line="288" w:after="0" w:before="0" w:beforeAutospacing="0"/>
        <w:rPr>
          <w:b/>
          <w:bCs/>
        </w:rPr>
      </w:pPr>
      <w:r>
        <w:rPr>
          <w:b/>
          <w:bCs/>
        </w:rPr>
      </w:r>
      <w:r/>
    </w:p>
    <w:p>
      <w:pPr>
        <w:pStyle w:val="325"/>
        <w:ind w:left="144" w:right="432"/>
        <w:jc w:val="center"/>
        <w:spacing w:lineRule="auto" w:line="288" w:after="0" w:before="0" w:beforeAutospacing="0"/>
        <w:rPr>
          <w:b/>
          <w:bCs/>
        </w:rPr>
      </w:pPr>
      <w:r>
        <w:rPr>
          <w:b/>
          <w:bCs/>
        </w:rPr>
        <w:t xml:space="preserve">к концу 3 класса</w:t>
      </w:r>
      <w:r/>
    </w:p>
    <w:p>
      <w:pPr>
        <w:pStyle w:val="325"/>
        <w:ind w:left="144" w:right="432"/>
        <w:spacing w:lineRule="auto" w:line="288" w:after="0" w:before="0" w:beforeAutospacing="0"/>
      </w:pPr>
      <w:r/>
      <w:r/>
    </w:p>
    <w:p>
      <w:pPr>
        <w:pStyle w:val="325"/>
        <w:ind w:left="144" w:right="432"/>
        <w:spacing w:lineRule="auto" w:line="288" w:after="0" w:before="0" w:beforeAutospacing="0"/>
      </w:pPr>
      <w:r>
        <w:t xml:space="preserve">ЛИЧНОСТНЫЕ</w:t>
      </w:r>
      <w:r/>
    </w:p>
    <w:p>
      <w:pPr>
        <w:pStyle w:val="325"/>
        <w:ind w:left="142" w:right="431"/>
        <w:spacing w:lineRule="auto" w:line="288" w:after="0" w:before="120" w:beforeAutospacing="0"/>
      </w:pPr>
      <w:r>
        <w:rPr>
          <w:i/>
          <w:iCs/>
        </w:rPr>
        <w:t xml:space="preserve">У учащихся будут формироваться</w:t>
      </w:r>
      <w:r/>
    </w:p>
    <w:p>
      <w:pPr>
        <w:pStyle w:val="325"/>
        <w:numPr>
          <w:ilvl w:val="0"/>
          <w:numId w:val="20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осознание русского языка как явления культуры русского народа, связь развития языка с развитием культуры и общества;</w:t>
      </w:r>
      <w:r/>
    </w:p>
    <w:p>
      <w:pPr>
        <w:pStyle w:val="325"/>
        <w:numPr>
          <w:ilvl w:val="0"/>
          <w:numId w:val="20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внимание к мелодичности устной речи и изобразительным средствам русского языка;</w:t>
      </w:r>
      <w:r/>
    </w:p>
    <w:p>
      <w:pPr>
        <w:pStyle w:val="325"/>
        <w:numPr>
          <w:ilvl w:val="0"/>
          <w:numId w:val="20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внимание к синонимическим средствам языка при выражении одной и той же мысли;</w:t>
      </w:r>
      <w:r/>
    </w:p>
    <w:p>
      <w:pPr>
        <w:pStyle w:val="325"/>
        <w:numPr>
          <w:ilvl w:val="0"/>
          <w:numId w:val="20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стремление к соблюдению языковых норм как условию взаимопонимания собеседников;</w:t>
      </w:r>
      <w:r/>
    </w:p>
    <w:p>
      <w:pPr>
        <w:pStyle w:val="325"/>
        <w:numPr>
          <w:ilvl w:val="0"/>
          <w:numId w:val="20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положительная мотивация и познавательный интерес к изучению языка своего народа, своей страны;</w:t>
      </w:r>
      <w:r/>
    </w:p>
    <w:p>
      <w:pPr>
        <w:pStyle w:val="325"/>
        <w:numPr>
          <w:ilvl w:val="0"/>
          <w:numId w:val="20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чувство сопричастности к сохранению богатства и самобытности русского языка, стремление стать борцом за чистоту родного языка.</w:t>
      </w:r>
      <w:r/>
    </w:p>
    <w:p>
      <w:pPr>
        <w:pStyle w:val="325"/>
        <w:ind w:left="144" w:right="432"/>
        <w:spacing w:lineRule="auto" w:line="288" w:after="0" w:before="0" w:beforeAutospacing="0"/>
      </w:pPr>
      <w:r/>
      <w:r/>
    </w:p>
    <w:p>
      <w:pPr>
        <w:pStyle w:val="325"/>
        <w:ind w:left="144" w:right="432"/>
        <w:spacing w:lineRule="auto" w:line="288" w:after="0" w:before="0" w:beforeAutospacing="0"/>
      </w:pPr>
      <w:r>
        <w:t xml:space="preserve">ПРЕДМЕТНЫЕ</w:t>
      </w:r>
      <w:r/>
    </w:p>
    <w:p>
      <w:pPr>
        <w:pStyle w:val="325"/>
        <w:ind w:left="142" w:right="431"/>
        <w:spacing w:lineRule="auto" w:line="288" w:after="0" w:before="120" w:beforeAutospacing="0"/>
      </w:pPr>
      <w:r>
        <w:rPr>
          <w:i/>
          <w:iCs/>
        </w:rPr>
        <w:t xml:space="preserve">Учащиеся научатся: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слово, предложение как главные средства языка;</w:t>
      </w:r>
      <w:r/>
    </w:p>
    <w:p>
      <w:pPr>
        <w:pStyle w:val="325"/>
        <w:numPr>
          <w:ilvl w:val="0"/>
          <w:numId w:val="21"/>
        </w:numPr>
        <w:ind w:left="360" w:right="56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использовать правила обозначения гласных и согласных звуков на письме;</w:t>
      </w:r>
      <w:r/>
    </w:p>
    <w:p>
      <w:pPr>
        <w:pStyle w:val="325"/>
        <w:numPr>
          <w:ilvl w:val="0"/>
          <w:numId w:val="21"/>
        </w:numPr>
        <w:ind w:left="360" w:right="56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использовать знание последовательности букв в алфавите для упорядочивания слов и поиска нужной информации (в словарях и др.);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производить </w:t>
      </w:r>
      <w:r>
        <w:rPr>
          <w:i/>
          <w:iCs/>
        </w:rPr>
        <w:t xml:space="preserve">звуко</w:t>
      </w:r>
      <w:r>
        <w:rPr>
          <w:i/>
          <w:iCs/>
        </w:rPr>
        <w:t xml:space="preserve">-буквенный</w:t>
      </w:r>
      <w:r>
        <w:rPr>
          <w:i/>
          <w:iCs/>
        </w:rPr>
        <w:t xml:space="preserve">, морфемный, морфологический анализы слов;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соблюдать произносительные нормы в собственной речи (в объёме представленного в учебнике материала); 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различать родственные (однокоренные) слова и формы слов;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осознавать свойства значений слов: однозначные, многозначные, слова с прямым и переносным значением, слова с близким и противоположным значением и использовать эти свойства при создании собственных высказываний;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оценивать уместность использования слов в тексте, подбирать точные слова при выражении своих мыслей и чувств;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критерии (общее значение) объединения слов в группы по частям речи (существительное, прилагательное, глагол, местоимение, предлоги, союзы);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осознанно использовать для отрицания частицу НЕ;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роль изучения словосочетаний в курсе русского языка, их общность со словом в назначении – назвать предмет, явление;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осознавать признаки и назначение предложения как коммуникативного средства языка (выражение мысли, связь слов, интонационная законченность, речевая задача); 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дифференцировать предложения по цели высказывания, по силе выраженного чувства, по строению (простое, </w:t>
      </w:r>
      <w:r>
        <w:rPr>
          <w:i/>
          <w:iCs/>
        </w:rPr>
        <w:t xml:space="preserve">сложное);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находить главные и второстепенные члены предложения (без деления на виды) при анализе предложений и </w:t>
      </w:r>
      <w:r>
        <w:rPr>
          <w:i/>
          <w:iCs/>
        </w:rPr>
        <w:t xml:space="preserve">употреблять разные члены предложения при создании собственного высказывания;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анализировать (производить разбор) словосочетаний, простых предложений;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вычленять общие способы решения орфографических задач и использовать их при письме;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применять правила правописания (в объеме содержания курса 3 класса);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определять (уточнять) правописание слова по орфографическому словарю учебника;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осознавать место возможного возникновения орфографической ошибки;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подбирать примеры с определённой орфограммой;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при работе над ошибками осознавать причины появления ошибки и определять способы действий, помогающих предотвратить её в последующих письменных работах;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распознавать типы текстов по их назначению: повествование, описание, рассуждение;</w:t>
      </w:r>
      <w:r/>
    </w:p>
    <w:p>
      <w:pPr>
        <w:pStyle w:val="325"/>
        <w:numPr>
          <w:ilvl w:val="0"/>
          <w:numId w:val="21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b/>
          <w:bCs/>
        </w:rPr>
        <w:t xml:space="preserve">-</w:t>
      </w:r>
      <w:r>
        <w:t xml:space="preserve">каллиграфически и орфографически правильно, без искажений, замены, пропусков, вставок букв </w:t>
      </w:r>
      <w:r>
        <w:rPr>
          <w:i/>
          <w:iCs/>
        </w:rPr>
        <w:t xml:space="preserve">списывать</w:t>
      </w:r>
      <w:r>
        <w:t xml:space="preserve"> тексты (с печатного и письменного шрифта) объёмом в 65-70 слов, </w:t>
      </w:r>
      <w:r>
        <w:rPr>
          <w:i/>
          <w:iCs/>
        </w:rPr>
        <w:t xml:space="preserve">писать</w:t>
      </w:r>
      <w:r>
        <w:t xml:space="preserve"> </w:t>
      </w:r>
      <w:r>
        <w:rPr>
          <w:i/>
          <w:iCs/>
        </w:rPr>
        <w:t xml:space="preserve">под</w:t>
      </w:r>
      <w:r>
        <w:t xml:space="preserve"> </w:t>
      </w:r>
      <w:r>
        <w:rPr>
          <w:i/>
          <w:iCs/>
        </w:rPr>
        <w:t xml:space="preserve">диктовку</w:t>
      </w:r>
      <w:r>
        <w:t xml:space="preserve"> тексты в 60-65 слов; </w:t>
      </w:r>
      <w:r>
        <w:rPr>
          <w:i/>
          <w:iCs/>
        </w:rPr>
        <w:t xml:space="preserve">излагать содержание </w:t>
      </w:r>
      <w:r>
        <w:t xml:space="preserve">исходных текстов в 60-75 слов, </w:t>
      </w:r>
      <w:r>
        <w:rPr>
          <w:i/>
          <w:iCs/>
        </w:rPr>
        <w:t xml:space="preserve">создавать </w:t>
      </w:r>
      <w:r>
        <w:t xml:space="preserve">тексты /</w:t>
      </w:r>
      <w:r>
        <w:rPr>
          <w:i/>
          <w:iCs/>
        </w:rPr>
        <w:t xml:space="preserve">сочинения/ </w:t>
      </w:r>
      <w:r>
        <w:t xml:space="preserve">в 8-12 предложений, правильно оформляя начало и конец предложений;</w:t>
      </w:r>
      <w:r/>
    </w:p>
    <w:p>
      <w:pPr>
        <w:pStyle w:val="325"/>
        <w:ind w:left="864" w:right="432"/>
        <w:spacing w:lineRule="auto" w:line="288" w:after="0" w:before="0" w:beforeAutospacing="0"/>
      </w:pPr>
      <w:r/>
      <w:r/>
    </w:p>
    <w:p>
      <w:pPr>
        <w:pStyle w:val="325"/>
        <w:ind w:left="144" w:right="432"/>
        <w:spacing w:lineRule="auto" w:line="288" w:after="0" w:before="0" w:beforeAutospacing="0"/>
      </w:pPr>
      <w:r>
        <w:t xml:space="preserve">МЕТАПРЕДМЕТНЫЕ</w:t>
      </w:r>
      <w:r/>
    </w:p>
    <w:p>
      <w:pPr>
        <w:pStyle w:val="325"/>
        <w:ind w:left="142" w:right="431"/>
        <w:spacing w:lineRule="auto" w:line="288" w:after="0" w:before="120" w:beforeAutospacing="0"/>
      </w:pPr>
      <w:r>
        <w:rPr>
          <w:b/>
          <w:bCs/>
        </w:rPr>
        <w:t xml:space="preserve">Коммуникативные</w:t>
      </w:r>
      <w:r/>
    </w:p>
    <w:p>
      <w:pPr>
        <w:pStyle w:val="325"/>
        <w:numPr>
          <w:ilvl w:val="0"/>
          <w:numId w:val="22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соблюдать в повседневной жизни нормы речевого этикета и правила устного общения (умения слышать, точно реагировать на реплики) при диалоговой форме общения;</w:t>
      </w:r>
      <w:r/>
    </w:p>
    <w:p>
      <w:pPr>
        <w:pStyle w:val="325"/>
        <w:numPr>
          <w:ilvl w:val="0"/>
          <w:numId w:val="22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понимать тему и основную мысль высказывания (текста) по содержанию, по заголовку;</w:t>
      </w:r>
      <w:r/>
    </w:p>
    <w:p>
      <w:pPr>
        <w:pStyle w:val="325"/>
        <w:numPr>
          <w:ilvl w:val="0"/>
          <w:numId w:val="22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озаглавливать текст по основной мысли текста;</w:t>
      </w:r>
      <w:r/>
    </w:p>
    <w:p>
      <w:pPr>
        <w:pStyle w:val="325"/>
        <w:numPr>
          <w:ilvl w:val="0"/>
          <w:numId w:val="22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подробно воспроизводить содержание текста с опорой на план (составленный самостоятельно);</w:t>
      </w:r>
      <w:r/>
    </w:p>
    <w:p>
      <w:pPr>
        <w:pStyle w:val="325"/>
        <w:numPr>
          <w:ilvl w:val="0"/>
          <w:numId w:val="22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прогнозировать содержание текста по ориентировочным основам (заголовку, пунктам плана).</w:t>
      </w:r>
      <w:r/>
    </w:p>
    <w:p>
      <w:pPr>
        <w:pStyle w:val="325"/>
        <w:ind w:left="142" w:right="431"/>
        <w:spacing w:lineRule="auto" w:line="288" w:after="0" w:before="120" w:beforeAutospacing="0"/>
      </w:pPr>
      <w:r>
        <w:rPr>
          <w:b/>
          <w:bCs/>
        </w:rPr>
        <w:t xml:space="preserve">Регулятивно-познавательные</w:t>
      </w:r>
      <w:r/>
    </w:p>
    <w:p>
      <w:pPr>
        <w:pStyle w:val="325"/>
        <w:numPr>
          <w:ilvl w:val="0"/>
          <w:numId w:val="23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осознавать цели и задачи изучения курса, раздела, темы;</w:t>
      </w:r>
      <w:r/>
    </w:p>
    <w:p>
      <w:pPr>
        <w:pStyle w:val="325"/>
        <w:numPr>
          <w:ilvl w:val="0"/>
          <w:numId w:val="23"/>
        </w:numPr>
        <w:ind w:left="360"/>
        <w:spacing w:lineRule="auto" w:line="288" w:after="0" w:before="0" w:beforeAutospacing="0"/>
        <w:tabs>
          <w:tab w:val="left" w:pos="360" w:leader="none"/>
          <w:tab w:val="clear" w:pos="720" w:leader="none"/>
          <w:tab w:val="left" w:pos="9360" w:leader="none"/>
        </w:tabs>
      </w:pPr>
      <w:r>
        <w:rPr>
          <w:i/>
          <w:iCs/>
        </w:rPr>
        <w:t xml:space="preserve">осознавать способы и приёмы действий при решении языковых задач;</w:t>
      </w:r>
      <w:r/>
    </w:p>
    <w:p>
      <w:pPr>
        <w:pStyle w:val="325"/>
        <w:numPr>
          <w:ilvl w:val="0"/>
          <w:numId w:val="23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rPr>
          <w:i/>
          <w:iCs/>
        </w:rPr>
        <w:t xml:space="preserve">выполнять учебные действия в материализованной, </w:t>
      </w:r>
      <w:r>
        <w:rPr>
          <w:i/>
          <w:iCs/>
        </w:rPr>
        <w:t xml:space="preserve">громкоречевой</w:t>
      </w:r>
      <w:r>
        <w:rPr>
          <w:i/>
          <w:iCs/>
        </w:rPr>
        <w:t xml:space="preserve"> и умственной форме;</w:t>
      </w:r>
      <w:r/>
    </w:p>
    <w:p>
      <w:pPr>
        <w:pStyle w:val="325"/>
        <w:numPr>
          <w:ilvl w:val="0"/>
          <w:numId w:val="23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следовать при выполнении заданий инструкциям учителя и алгоритмам, описывающем стандартные действия (памятки в справочнике учебника);</w:t>
      </w:r>
      <w:r/>
    </w:p>
    <w:p>
      <w:pPr>
        <w:pStyle w:val="325"/>
        <w:numPr>
          <w:ilvl w:val="0"/>
          <w:numId w:val="23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осуществлять </w:t>
      </w:r>
      <w:r>
        <w:t xml:space="preserve">само-и</w:t>
      </w:r>
      <w:r>
        <w:t xml:space="preserve"> взаимопроверку работ;</w:t>
      </w:r>
      <w:r/>
    </w:p>
    <w:p>
      <w:pPr>
        <w:pStyle w:val="325"/>
        <w:numPr>
          <w:ilvl w:val="0"/>
          <w:numId w:val="23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осуществлять поиск необходимой информации для выполнения учебных заданий (в справочниках, словарях, таблицах);</w:t>
      </w:r>
      <w:r/>
    </w:p>
    <w:p>
      <w:pPr>
        <w:pStyle w:val="325"/>
        <w:numPr>
          <w:ilvl w:val="0"/>
          <w:numId w:val="23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использовать преобразование словесной информации в условные модели и наоборот;</w:t>
      </w:r>
      <w:r/>
    </w:p>
    <w:p>
      <w:pPr>
        <w:pStyle w:val="325"/>
        <w:numPr>
          <w:ilvl w:val="0"/>
          <w:numId w:val="23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находить, анализировать, сравнивать, характеризовать единицы языка: звуки, части слова, части речи;</w:t>
      </w:r>
      <w:r/>
    </w:p>
    <w:p>
      <w:pPr>
        <w:pStyle w:val="325"/>
        <w:numPr>
          <w:ilvl w:val="0"/>
          <w:numId w:val="23"/>
        </w:numPr>
        <w:ind w:left="360" w:right="432"/>
        <w:spacing w:lineRule="auto" w:line="288" w:after="0" w:before="0" w:beforeAutospacing="0"/>
        <w:tabs>
          <w:tab w:val="left" w:pos="360" w:leader="none"/>
          <w:tab w:val="clear" w:pos="720" w:leader="none"/>
        </w:tabs>
      </w:pPr>
      <w:r>
        <w:t xml:space="preserve">осуществлять синтез как составление целого из частей (составление слов, предложений).</w:t>
      </w:r>
      <w:r/>
    </w:p>
    <w:p>
      <w:pPr>
        <w:pStyle w:val="30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  <w:r/>
    </w:p>
    <w:p>
      <w:pPr>
        <w:pStyle w:val="30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 концу 4 класса</w:t>
      </w:r>
      <w:r/>
    </w:p>
    <w:p>
      <w:pPr>
        <w:pStyle w:val="324"/>
        <w:ind w:left="0" w:right="-1" w:firstLine="360"/>
        <w:spacing w:lineRule="auto" w:line="264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</w:r>
      <w:r/>
    </w:p>
    <w:p>
      <w:pPr>
        <w:pStyle w:val="324"/>
        <w:ind w:left="0" w:right="-1" w:firstLine="360"/>
        <w:spacing w:lineRule="auto" w:line="264"/>
        <w:rPr>
          <w:sz w:val="24"/>
          <w:szCs w:val="24"/>
        </w:rPr>
      </w:pPr>
      <w:r>
        <w:rPr>
          <w:sz w:val="24"/>
          <w:szCs w:val="24"/>
        </w:rPr>
        <w:t xml:space="preserve">ЛИЧНОСТНЫЕ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 учащихся будут сформированы: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осознание языка как основного средства мышления и общения людей;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восприятие русского языка как явления национальной культуры, понимание связи развития языка с развитием культуры русского народа;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понимание богатства и разнообразия языковых сре</w:t>
      </w:r>
      <w:r>
        <w:rPr>
          <w:sz w:val="24"/>
          <w:szCs w:val="24"/>
        </w:rPr>
        <w:t xml:space="preserve">дств дл</w:t>
      </w:r>
      <w:r>
        <w:rPr>
          <w:sz w:val="24"/>
          <w:szCs w:val="24"/>
        </w:rPr>
        <w:t xml:space="preserve">я выражения мыслей и чувств;</w:t>
      </w:r>
      <w:r/>
    </w:p>
    <w:p>
      <w:pPr>
        <w:pStyle w:val="324"/>
        <w:numPr>
          <w:ilvl w:val="0"/>
          <w:numId w:val="6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внимание к мелодичности народной звучащей речи;</w:t>
      </w:r>
      <w:r/>
    </w:p>
    <w:p>
      <w:pPr>
        <w:pStyle w:val="324"/>
        <w:numPr>
          <w:ilvl w:val="0"/>
          <w:numId w:val="7"/>
        </w:numPr>
        <w:ind w:left="360" w:right="-1"/>
        <w:spacing w:lineRule="auto" w:line="264"/>
        <w:tabs>
          <w:tab w:val="left" w:pos="360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положительная мотивация и познавательный интерес к изучению курса русского языка;</w:t>
      </w:r>
      <w:r/>
    </w:p>
    <w:p>
      <w:pPr>
        <w:pStyle w:val="324"/>
        <w:numPr>
          <w:ilvl w:val="0"/>
          <w:numId w:val="7"/>
        </w:numPr>
        <w:ind w:left="360" w:right="-1"/>
        <w:spacing w:lineRule="auto" w:line="264"/>
        <w:tabs>
          <w:tab w:val="left" w:pos="360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способность к самооценке успешности в овладении языковыми средствами в устной и письменной речи.</w:t>
      </w:r>
      <w:r/>
    </w:p>
    <w:p>
      <w:pPr>
        <w:pStyle w:val="324"/>
        <w:ind w:left="0" w:right="-2" w:firstLine="357"/>
        <w:spacing w:lineRule="auto" w:line="264" w:before="1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Учащиеся получат возможность для формирования</w:t>
      </w:r>
      <w:r>
        <w:rPr>
          <w:b/>
          <w:i/>
          <w:sz w:val="24"/>
          <w:szCs w:val="24"/>
        </w:rPr>
        <w:t xml:space="preserve">:</w:t>
      </w:r>
      <w:r/>
    </w:p>
    <w:p>
      <w:pPr>
        <w:pStyle w:val="324"/>
        <w:numPr>
          <w:ilvl w:val="0"/>
          <w:numId w:val="7"/>
        </w:numPr>
        <w:ind w:left="360" w:right="-1"/>
        <w:spacing w:lineRule="auto" w:line="264"/>
        <w:tabs>
          <w:tab w:val="left" w:pos="360" w:leader="none"/>
          <w:tab w:val="clear" w:pos="1080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чувства сопричастности к развитию, сохранению самобытности языка родного народа;</w:t>
      </w:r>
      <w:r/>
    </w:p>
    <w:p>
      <w:pPr>
        <w:pStyle w:val="324"/>
        <w:numPr>
          <w:ilvl w:val="0"/>
          <w:numId w:val="7"/>
        </w:numPr>
        <w:ind w:left="360" w:right="-1"/>
        <w:spacing w:lineRule="auto" w:line="264"/>
        <w:tabs>
          <w:tab w:val="left" w:pos="360" w:leader="none"/>
          <w:tab w:val="clear" w:pos="1080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эстетических чувств на основе выбора языковых сре</w:t>
      </w:r>
      <w:r>
        <w:rPr>
          <w:iCs/>
          <w:sz w:val="24"/>
          <w:szCs w:val="24"/>
        </w:rPr>
        <w:t xml:space="preserve">дств пр</w:t>
      </w:r>
      <w:r>
        <w:rPr>
          <w:iCs/>
          <w:sz w:val="24"/>
          <w:szCs w:val="24"/>
        </w:rPr>
        <w:t xml:space="preserve">и общении.</w:t>
      </w:r>
      <w:r/>
    </w:p>
    <w:p>
      <w:pPr>
        <w:pStyle w:val="324"/>
        <w:ind w:left="0" w:right="-1"/>
        <w:spacing w:lineRule="auto" w:line="264"/>
        <w:rPr>
          <w:i/>
          <w:sz w:val="24"/>
          <w:szCs w:val="24"/>
        </w:rPr>
      </w:pPr>
      <w:r>
        <w:rPr>
          <w:i/>
          <w:sz w:val="24"/>
          <w:szCs w:val="24"/>
        </w:rPr>
      </w:r>
      <w:r/>
    </w:p>
    <w:p>
      <w:pPr>
        <w:pStyle w:val="324"/>
        <w:ind w:left="0" w:right="-1" w:firstLine="360"/>
        <w:spacing w:lineRule="auto" w:line="264"/>
        <w:rPr>
          <w:b/>
          <w:sz w:val="24"/>
          <w:szCs w:val="24"/>
        </w:rPr>
      </w:pPr>
      <w:r>
        <w:rPr>
          <w:b/>
          <w:sz w:val="24"/>
          <w:szCs w:val="24"/>
        </w:rPr>
      </w:r>
      <w:r/>
    </w:p>
    <w:p>
      <w:pPr>
        <w:pStyle w:val="324"/>
        <w:ind w:left="0" w:right="-1" w:firstLine="360"/>
        <w:spacing w:lineRule="auto" w:line="264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ПРЕДМЕТНЫЕ 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 научатся: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различать основные языковые средства: слова, словосочетания, предложения, текста;</w:t>
      </w:r>
      <w:r/>
    </w:p>
    <w:p>
      <w:pPr>
        <w:numPr>
          <w:ilvl w:val="0"/>
          <w:numId w:val="14"/>
        </w:numPr>
        <w:ind w:left="360" w:right="-100"/>
        <w:jc w:val="both"/>
        <w:spacing w:lineRule="auto" w:line="264"/>
        <w:tabs>
          <w:tab w:val="left" w:pos="360" w:leader="none"/>
          <w:tab w:val="left" w:pos="567" w:leader="none"/>
          <w:tab w:val="clear" w:pos="720" w:leader="none"/>
          <w:tab w:val="left" w:pos="7938" w:leader="none"/>
        </w:tabs>
        <w:rPr>
          <w:b/>
        </w:rPr>
      </w:pPr>
      <w:r>
        <w:t xml:space="preserve">различать и называть: а) значимые части слова (корень, приставка, суффикс, окончание); б) части речи, включая личные местоимения; в) основные типы предложений по цели высказывания и по эмоциональной окрашенности: вопросительные, повествовательные, побудител</w:t>
      </w:r>
      <w:r>
        <w:t xml:space="preserve">ьные, восклицательные;</w:t>
      </w:r>
      <w:r/>
    </w:p>
    <w:p>
      <w:pPr>
        <w:numPr>
          <w:ilvl w:val="0"/>
          <w:numId w:val="14"/>
        </w:numPr>
        <w:ind w:left="360" w:right="-100"/>
        <w:jc w:val="both"/>
        <w:spacing w:lineRule="auto" w:line="264"/>
        <w:tabs>
          <w:tab w:val="left" w:pos="360" w:leader="none"/>
          <w:tab w:val="left" w:pos="567" w:leader="none"/>
          <w:tab w:val="clear" w:pos="720" w:leader="none"/>
          <w:tab w:val="left" w:pos="7938" w:leader="none"/>
        </w:tabs>
        <w:rPr>
          <w:b/>
        </w:rPr>
      </w:pPr>
      <w:r>
        <w:t xml:space="preserve">применять при письме правила орфографические (правописание падежных окончаний имён существительных,  имён прилагательных, местоимений, личных окончаний глаголов, употребление мягкого знака после шипящих в глаголах), пунктуационные (употребление знаков препи</w:t>
      </w:r>
      <w:r>
        <w:t xml:space="preserve">нания в конце предложения, запятой в предложениях с однородными  второстепенными  членами предложения);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left" w:pos="851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практически использовать знания алфавита при работе со словарём;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left" w:pos="851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выявлять слова, значение которых требует уточнения;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left" w:pos="851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определять значение слова по тексту или уточнять с помощью толкового словаря;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left" w:pos="851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различать родственные (однокоренные) слова и формы слова;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определять грамматические признаки имён существительных, имён прилагательных, глаголов;</w:t>
      </w:r>
      <w:r/>
    </w:p>
    <w:p>
      <w:pPr>
        <w:pStyle w:val="324"/>
        <w:numPr>
          <w:ilvl w:val="0"/>
          <w:numId w:val="14"/>
        </w:numPr>
        <w:ind w:left="360" w:right="-100"/>
        <w:spacing w:lineRule="auto" w:line="264"/>
        <w:tabs>
          <w:tab w:val="left" w:pos="360" w:leader="none"/>
          <w:tab w:val="clear" w:pos="720" w:leader="none"/>
          <w:tab w:val="left" w:pos="851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находить в тексте личные местоимения, предлоги, союзы </w:t>
      </w:r>
      <w:r>
        <w:rPr>
          <w:bCs/>
          <w:i/>
          <w:sz w:val="24"/>
          <w:szCs w:val="24"/>
        </w:rPr>
        <w:t xml:space="preserve">и, а, но,</w:t>
      </w:r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частицу </w:t>
      </w:r>
      <w:r>
        <w:rPr>
          <w:bCs/>
          <w:i/>
          <w:sz w:val="24"/>
          <w:szCs w:val="24"/>
        </w:rPr>
        <w:t xml:space="preserve">не</w:t>
      </w:r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при глаголах;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left" w:pos="851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различать произношение и написание слов, находить способ проверки написания слова и выбирать нужную букву для обозначения звуков;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грамотно и каллиграфически правильно списывать и писать под диктовку тексты (в 70-90 слов, 75-80 слов), включающие изученные орфограммы и </w:t>
      </w:r>
      <w:r>
        <w:rPr>
          <w:sz w:val="24"/>
          <w:szCs w:val="24"/>
        </w:rPr>
        <w:t xml:space="preserve">пунктограммы</w:t>
      </w:r>
      <w:r>
        <w:rPr>
          <w:sz w:val="24"/>
          <w:szCs w:val="24"/>
        </w:rPr>
        <w:t xml:space="preserve">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соблюдать в повседневной жизни нормы речевого этикета и правила устного общения (умение слышать, точно реагировать на реплики, поддерживать разговор);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ориентироваться в заголовке, оглавлении, ключевых словах с целью извлечения информации (уметь читать);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осознанно  передавать содержание прочитанного текста, строить высказывание в устной и письменной формах;</w:t>
      </w:r>
      <w:r/>
    </w:p>
    <w:p>
      <w:pPr>
        <w:pStyle w:val="324"/>
        <w:numPr>
          <w:ilvl w:val="0"/>
          <w:numId w:val="14"/>
        </w:numPr>
        <w:ind w:left="360" w:right="-100"/>
        <w:jc w:val="left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выражать собственное мнение, аргументировать его с учётом ситуации общения.</w:t>
      </w:r>
      <w:r/>
    </w:p>
    <w:p>
      <w:pPr>
        <w:pStyle w:val="324"/>
        <w:ind w:right="-98"/>
        <w:jc w:val="left"/>
        <w:spacing w:lineRule="auto" w:line="264" w:before="120"/>
        <w:tabs>
          <w:tab w:val="left" w:pos="851" w:leader="none"/>
          <w:tab w:val="clear" w:pos="6804" w:leader="none"/>
          <w:tab w:val="left" w:pos="7938" w:leader="none"/>
        </w:tabs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</w:t>
      </w:r>
      <w:r>
        <w:rPr>
          <w:i/>
          <w:sz w:val="24"/>
          <w:szCs w:val="24"/>
        </w:rPr>
        <w:t xml:space="preserve"> получат возможность научиться</w:t>
      </w:r>
      <w:r>
        <w:rPr>
          <w:sz w:val="24"/>
          <w:szCs w:val="24"/>
        </w:rPr>
        <w:t xml:space="preserve">: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производить элементарные языковые анализы слов (</w:t>
      </w:r>
      <w:r>
        <w:rPr>
          <w:iCs/>
          <w:sz w:val="24"/>
          <w:szCs w:val="24"/>
        </w:rPr>
        <w:t xml:space="preserve">звуко</w:t>
      </w:r>
      <w:r>
        <w:rPr>
          <w:iCs/>
          <w:sz w:val="24"/>
          <w:szCs w:val="24"/>
        </w:rPr>
        <w:t xml:space="preserve">-буквенный</w:t>
      </w:r>
      <w:r>
        <w:rPr>
          <w:iCs/>
          <w:sz w:val="24"/>
          <w:szCs w:val="24"/>
        </w:rPr>
        <w:t xml:space="preserve">, по составу,  как часть речи)  в целях решения орфографических задач, синтаксический анализ предложений  для  выбора знаков препинания;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соблюдать нормы русского литературного языка в собственной речи и оценивать соблюдение этих норм в речи собеседников (в объёме представленного в учебнике материала);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проверять правильность постановки ударения или произношения слова по словарю учебника (самостоятельно) или обращаться за помощью (к учителю, родителям и др.);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подбирать синонимы для  устранения повторов в тексте и более точного и успешного решения коммуникативной задачи;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подбирать антонимы для точной характеристики предметов при их сравнении;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различать употребление в тексте слов в прямом и переносном значении (простые случаи);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оценивать уместность и точность использования слов в тексте;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определять назначение второстепенных членов предложения: обозначать признак предмета, место, причину, время, образ действия и пр.;</w:t>
      </w:r>
      <w:r/>
    </w:p>
    <w:p>
      <w:pPr>
        <w:pStyle w:val="324"/>
        <w:numPr>
          <w:ilvl w:val="0"/>
          <w:numId w:val="15"/>
        </w:numPr>
        <w:ind w:left="360" w:right="-100"/>
        <w:jc w:val="left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осознавать место возможного возникновения орфографической ошибки;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при работе над ошибками осознавать причины появления ошибки и определять способы действий, помогающих предотвратить её в последующих письменных работах;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составлять устный рассказ на определённую тему с использованием разных типов речи: описание, повествование, рассуждение;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корректировать тексты с нарушениями логики изложения, речевыми недочётами;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720" w:leader="none"/>
          <w:tab w:val="clear" w:pos="6804" w:leader="none"/>
          <w:tab w:val="left" w:pos="7938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соблюдать нормы речевого взаимодействия при интерактивном общении (</w:t>
      </w:r>
      <w:r>
        <w:rPr>
          <w:iCs/>
          <w:sz w:val="24"/>
          <w:szCs w:val="24"/>
          <w:lang w:val="en-US"/>
        </w:rPr>
        <w:t xml:space="preserve">sms</w:t>
      </w:r>
      <w:r>
        <w:rPr>
          <w:iCs/>
          <w:sz w:val="24"/>
          <w:szCs w:val="24"/>
        </w:rPr>
        <w:t xml:space="preserve">-сообщения, электронная почта, Интернет и другие способы связи)</w:t>
      </w:r>
      <w:r/>
    </w:p>
    <w:p>
      <w:pPr>
        <w:pStyle w:val="324"/>
        <w:numPr>
          <w:ilvl w:val="0"/>
          <w:numId w:val="15"/>
        </w:numPr>
        <w:ind w:left="360" w:right="-100"/>
        <w:spacing w:lineRule="auto" w:line="264"/>
        <w:tabs>
          <w:tab w:val="left" w:pos="360" w:leader="none"/>
          <w:tab w:val="clear" w:pos="720" w:leader="none"/>
        </w:tabs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использовать</w:t>
      </w:r>
      <w:r>
        <w:rPr>
          <w:b/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приобретённые знания и умения в практической деятельности и повседневной жизни для</w:t>
      </w:r>
      <w:r>
        <w:rPr>
          <w:b/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обмена мыслями, чувствами в устной и письменной речи (уметь слушать, читать и создавать небольшие тексты/высказывания) в учебных и бытовых ситуациях.</w:t>
      </w:r>
      <w:r/>
    </w:p>
    <w:p>
      <w:pPr>
        <w:spacing w:lineRule="auto" w:line="264"/>
        <w:rPr>
          <w:b/>
        </w:rPr>
      </w:pPr>
      <w:r>
        <w:rPr>
          <w:b/>
        </w:rPr>
      </w:r>
      <w:r/>
    </w:p>
    <w:p>
      <w:pPr>
        <w:ind w:firstLine="360"/>
        <w:spacing w:lineRule="auto" w:line="264"/>
        <w:rPr>
          <w:bCs/>
        </w:rPr>
      </w:pPr>
      <w:r>
        <w:rPr>
          <w:bCs/>
        </w:rPr>
      </w:r>
      <w:r/>
    </w:p>
    <w:p>
      <w:pPr>
        <w:ind w:firstLine="360"/>
        <w:spacing w:lineRule="auto" w:line="264"/>
        <w:rPr>
          <w:bCs/>
        </w:rPr>
      </w:pPr>
      <w:r>
        <w:rPr>
          <w:bCs/>
        </w:rPr>
        <w:t xml:space="preserve">МЕТАПРЕДМЕТНЫЕ </w:t>
      </w:r>
      <w:r/>
    </w:p>
    <w:p>
      <w:pPr>
        <w:pStyle w:val="324"/>
        <w:ind w:left="0" w:right="-1" w:firstLine="360"/>
        <w:spacing w:lineRule="auto" w:line="26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Регулятивные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 научатся</w:t>
      </w:r>
      <w:r>
        <w:rPr>
          <w:sz w:val="24"/>
          <w:szCs w:val="24"/>
        </w:rPr>
        <w:t xml:space="preserve"> на доступном уровне</w:t>
      </w:r>
      <w:r>
        <w:rPr>
          <w:i/>
          <w:iCs/>
          <w:sz w:val="24"/>
          <w:szCs w:val="24"/>
        </w:rPr>
        <w:t xml:space="preserve">:</w:t>
      </w:r>
      <w:r/>
    </w:p>
    <w:p>
      <w:pPr>
        <w:numPr>
          <w:ilvl w:val="0"/>
          <w:numId w:val="8"/>
        </w:numPr>
        <w:ind w:left="360"/>
        <w:spacing w:lineRule="auto" w:line="264"/>
        <w:tabs>
          <w:tab w:val="left" w:pos="360" w:leader="none"/>
          <w:tab w:val="clear" w:pos="720" w:leader="none"/>
        </w:tabs>
      </w:pPr>
      <w:r>
        <w:t xml:space="preserve">осознавать цели и задачи изучения курса в целом, раздела, темы;</w:t>
      </w:r>
      <w:r/>
    </w:p>
    <w:p>
      <w:pPr>
        <w:numPr>
          <w:ilvl w:val="0"/>
          <w:numId w:val="8"/>
        </w:numPr>
        <w:ind w:left="360"/>
        <w:spacing w:lineRule="auto" w:line="264"/>
        <w:tabs>
          <w:tab w:val="left" w:pos="360" w:leader="none"/>
          <w:tab w:val="clear" w:pos="720" w:leader="none"/>
        </w:tabs>
      </w:pPr>
      <w:r>
        <w:t xml:space="preserve">планировать свои действия для реализации задач урока и заданий к упражнениям;</w:t>
      </w:r>
      <w:r/>
    </w:p>
    <w:p>
      <w:pPr>
        <w:numPr>
          <w:ilvl w:val="0"/>
          <w:numId w:val="8"/>
        </w:numPr>
        <w:ind w:left="360"/>
        <w:spacing w:lineRule="auto" w:line="264"/>
        <w:tabs>
          <w:tab w:val="left" w:pos="360" w:leader="none"/>
          <w:tab w:val="clear" w:pos="720" w:leader="none"/>
        </w:tabs>
      </w:pPr>
      <w:r>
        <w:t xml:space="preserve">осмысленно выбирать способы и приёмы действий при решении языковых задач;</w:t>
      </w:r>
      <w:r/>
    </w:p>
    <w:p>
      <w:pPr>
        <w:numPr>
          <w:ilvl w:val="0"/>
          <w:numId w:val="8"/>
        </w:numPr>
        <w:ind w:left="360"/>
        <w:spacing w:lineRule="auto" w:line="264"/>
        <w:tabs>
          <w:tab w:val="left" w:pos="360" w:leader="none"/>
          <w:tab w:val="clear" w:pos="720" w:leader="none"/>
        </w:tabs>
      </w:pPr>
      <w:r>
        <w:t xml:space="preserve">выполнять учебные действия в материализованной, </w:t>
      </w:r>
      <w:r>
        <w:t xml:space="preserve">громкоречевой</w:t>
      </w:r>
      <w:r>
        <w:t xml:space="preserve"> и умственной форме;</w:t>
      </w:r>
      <w:r/>
    </w:p>
    <w:p>
      <w:pPr>
        <w:numPr>
          <w:ilvl w:val="0"/>
          <w:numId w:val="8"/>
        </w:numPr>
        <w:ind w:left="360"/>
        <w:spacing w:lineRule="auto" w:line="264"/>
        <w:tabs>
          <w:tab w:val="left" w:pos="360" w:leader="none"/>
          <w:tab w:val="clear" w:pos="720" w:leader="none"/>
        </w:tabs>
      </w:pPr>
      <w:r>
        <w:t xml:space="preserve">руководствоваться правилом при создании речевого высказывания;</w:t>
      </w:r>
      <w:r/>
    </w:p>
    <w:p>
      <w:pPr>
        <w:numPr>
          <w:ilvl w:val="0"/>
          <w:numId w:val="8"/>
        </w:numPr>
        <w:ind w:left="360"/>
        <w:spacing w:lineRule="auto" w:line="264"/>
        <w:tabs>
          <w:tab w:val="left" w:pos="360" w:leader="none"/>
          <w:tab w:val="clear" w:pos="720" w:leader="none"/>
        </w:tabs>
      </w:pPr>
      <w:r>
        <w:t xml:space="preserve">следовать при выполнении заданий инструкциям учителя и алгоритмам, описывающим стандартные действия (памятки в справочнике учебника).</w:t>
      </w:r>
      <w:r/>
    </w:p>
    <w:p>
      <w:pPr>
        <w:numPr>
          <w:ilvl w:val="0"/>
          <w:numId w:val="8"/>
        </w:numPr>
        <w:ind w:left="360"/>
        <w:spacing w:lineRule="auto" w:line="264"/>
        <w:tabs>
          <w:tab w:val="left" w:pos="360" w:leader="none"/>
          <w:tab w:val="clear" w:pos="720" w:leader="none"/>
        </w:tabs>
      </w:pPr>
      <w:r>
        <w:t xml:space="preserve">осуществлять само- и взаимопроверку, находить и исправлять орфографические и пунктуационные ошибки.</w:t>
      </w:r>
      <w:r/>
    </w:p>
    <w:p>
      <w:pPr>
        <w:ind w:firstLine="357"/>
        <w:spacing w:lineRule="auto" w:line="264" w:before="120"/>
        <w:rPr>
          <w:i/>
        </w:rPr>
      </w:pPr>
      <w:r>
        <w:rPr>
          <w:i/>
          <w:iCs/>
        </w:rPr>
        <w:t xml:space="preserve">Учащиеся </w:t>
      </w:r>
      <w:r>
        <w:rPr>
          <w:i/>
        </w:rPr>
        <w:t xml:space="preserve">получат возможность научиться:</w:t>
      </w:r>
      <w:r/>
    </w:p>
    <w:p>
      <w:pPr>
        <w:numPr>
          <w:ilvl w:val="0"/>
          <w:numId w:val="9"/>
        </w:numPr>
        <w:ind w:left="360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осуществлять итоговый и пошаговый контроль по результату изучения темы;</w:t>
      </w:r>
      <w:r/>
    </w:p>
    <w:p>
      <w:pPr>
        <w:numPr>
          <w:ilvl w:val="0"/>
          <w:numId w:val="9"/>
        </w:numPr>
        <w:ind w:left="360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вносить необходимые коррективы в процесс решения языковых задач, редактировать устные и письменные высказывания.</w:t>
      </w:r>
      <w:r/>
    </w:p>
    <w:p>
      <w:pPr>
        <w:spacing w:lineRule="auto" w:line="264"/>
        <w:rPr>
          <w:b/>
        </w:rPr>
      </w:pPr>
      <w:r>
        <w:rPr>
          <w:b/>
        </w:rPr>
      </w:r>
      <w:r/>
    </w:p>
    <w:p>
      <w:pPr>
        <w:pStyle w:val="306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Познавательные 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 научатся: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осуществлять поиск необходимой информации для выполнения учебных заданий (в справочных материалах учебника, в детских энциклопедиях);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ориентироваться в соответствующих возрасту словарях и справочниках;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использовать знаково-символические средства, в том числе модели, схемы для решения языковых задач;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дополнять готовые информационные объекты (таблицы, схемы, тексты);</w:t>
      </w:r>
      <w:r/>
    </w:p>
    <w:p>
      <w:pPr>
        <w:pStyle w:val="324"/>
        <w:numPr>
          <w:ilvl w:val="0"/>
          <w:numId w:val="10"/>
        </w:numPr>
        <w:ind w:left="360" w:right="-1"/>
        <w:spacing w:lineRule="auto" w:line="264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находить, характеризовать, анализировать, сравнивать, классифицировать единицы языка: звук, буква, часть слова, часть речи, член предложения, простое предложение;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осуществлять синтез как составление целого из частей (составление слов, предложений, текстов);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классифицировать, обобщать, систематизировать изученный материал по плану, по таблице;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владеть общим способом проверки орфограмм в словах;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выделять</w:t>
      </w:r>
      <w:r>
        <w:rPr>
          <w:b/>
        </w:rPr>
        <w:t xml:space="preserve"> </w:t>
      </w:r>
      <w:r>
        <w:t xml:space="preserve">существенную информацию из читаемых текстов;</w:t>
      </w:r>
      <w:r/>
    </w:p>
    <w:p>
      <w:pPr>
        <w:numPr>
          <w:ilvl w:val="0"/>
          <w:numId w:val="10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строить речевое высказывание с позиций передачи информации, доступной для понимания слушателем.</w:t>
      </w:r>
      <w:r/>
    </w:p>
    <w:p>
      <w:pPr>
        <w:ind w:firstLine="357"/>
        <w:jc w:val="both"/>
        <w:spacing w:lineRule="auto" w:line="264" w:before="120"/>
        <w:rPr>
          <w:i/>
        </w:rPr>
      </w:pPr>
      <w:r>
        <w:rPr>
          <w:i/>
          <w:iCs/>
        </w:rPr>
        <w:t xml:space="preserve">Учащиеся</w:t>
      </w:r>
      <w:r>
        <w:rPr>
          <w:i/>
        </w:rPr>
        <w:t xml:space="preserve"> получат возможность научиться:</w:t>
      </w:r>
      <w:r/>
    </w:p>
    <w:p>
      <w:pPr>
        <w:numPr>
          <w:ilvl w:val="0"/>
          <w:numId w:val="11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осуществлять расширенный поиск информации с использованием ресурсов библиотек и Интернета;</w:t>
      </w:r>
      <w:r/>
    </w:p>
    <w:p>
      <w:pPr>
        <w:numPr>
          <w:ilvl w:val="0"/>
          <w:numId w:val="11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осознанно и произвольно строить речевое высказывание в устной и письменной форме;</w:t>
      </w:r>
      <w:r/>
    </w:p>
    <w:p>
      <w:pPr>
        <w:numPr>
          <w:ilvl w:val="0"/>
          <w:numId w:val="11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строить </w:t>
      </w:r>
      <w:r>
        <w:rPr>
          <w:iCs/>
        </w:rPr>
        <w:t xml:space="preserve">логическое рассуждение</w:t>
      </w:r>
      <w:r>
        <w:rPr>
          <w:iCs/>
        </w:rPr>
        <w:t xml:space="preserve">, включающее установление причинно-следственных связей;</w:t>
      </w:r>
      <w:r/>
    </w:p>
    <w:p>
      <w:pPr>
        <w:numPr>
          <w:ilvl w:val="0"/>
          <w:numId w:val="11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приобрести первичный опыт критического отношения к получаемой информации.</w:t>
      </w:r>
      <w:r/>
    </w:p>
    <w:p>
      <w:pPr>
        <w:jc w:val="both"/>
        <w:spacing w:lineRule="auto" w:line="264"/>
        <w:rPr>
          <w:b/>
        </w:rPr>
      </w:pPr>
      <w:r>
        <w:rPr>
          <w:b/>
        </w:rPr>
      </w:r>
      <w:r/>
    </w:p>
    <w:p>
      <w:pPr>
        <w:pStyle w:val="307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Коммуникативные </w:t>
      </w:r>
      <w:r/>
    </w:p>
    <w:p>
      <w:pPr>
        <w:pStyle w:val="324"/>
        <w:ind w:left="0" w:right="-2" w:firstLine="357"/>
        <w:spacing w:lineRule="auto" w:line="264" w:before="12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Учащиеся научатся: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bCs/>
        </w:rPr>
      </w:pPr>
      <w:r>
        <w:rPr>
          <w:bCs/>
        </w:rPr>
        <w:t xml:space="preserve">владеть диалоговой формой речи;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учитывать разные мнения и стремиться к координации различных позиций при работе в паре;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договариваться и приходить к общему решению;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формулировать собственное мнение и позицию;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задавать вопросы, уточняя </w:t>
      </w:r>
      <w:r>
        <w:t xml:space="preserve">непонятое</w:t>
      </w:r>
      <w:r>
        <w:t xml:space="preserve"> в высказывании;</w:t>
      </w:r>
      <w:r/>
    </w:p>
    <w:p>
      <w:pPr>
        <w:numPr>
          <w:ilvl w:val="0"/>
          <w:numId w:val="12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</w:pPr>
      <w:r>
        <w:t xml:space="preserve">адекватно использовать речевые средства для решения коммуникативных задач.</w:t>
      </w:r>
      <w:r/>
    </w:p>
    <w:p>
      <w:pPr>
        <w:ind w:firstLine="357"/>
        <w:jc w:val="both"/>
        <w:spacing w:lineRule="auto" w:line="264" w:before="120"/>
        <w:rPr>
          <w:i/>
        </w:rPr>
      </w:pPr>
      <w:r>
        <w:rPr>
          <w:i/>
          <w:iCs/>
        </w:rPr>
        <w:t xml:space="preserve">Учащиеся</w:t>
      </w:r>
      <w:r>
        <w:rPr>
          <w:i/>
        </w:rPr>
        <w:t xml:space="preserve"> получат возможность научиться:</w:t>
      </w:r>
      <w:r/>
    </w:p>
    <w:p>
      <w:pPr>
        <w:numPr>
          <w:ilvl w:val="0"/>
          <w:numId w:val="13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  <w:r/>
    </w:p>
    <w:p>
      <w:pPr>
        <w:numPr>
          <w:ilvl w:val="0"/>
          <w:numId w:val="13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осуществлять взаимный контроль и оказывать в сотрудничестве необходимую взаимопомощь;</w:t>
      </w:r>
      <w:r/>
    </w:p>
    <w:p>
      <w:pPr>
        <w:numPr>
          <w:ilvl w:val="0"/>
          <w:numId w:val="13"/>
        </w:numPr>
        <w:ind w:left="360"/>
        <w:jc w:val="both"/>
        <w:spacing w:lineRule="auto" w:line="264"/>
        <w:tabs>
          <w:tab w:val="left" w:pos="360" w:leader="none"/>
          <w:tab w:val="clear" w:pos="720" w:leader="none"/>
        </w:tabs>
        <w:rPr>
          <w:iCs/>
        </w:rPr>
      </w:pPr>
      <w:r>
        <w:rPr>
          <w:iCs/>
        </w:rPr>
        <w:t xml:space="preserve">адекватно использовать речь и речевые средства для эффективного решения разнообразных коммуникативных задач.</w:t>
      </w:r>
      <w:r/>
    </w:p>
    <w:p>
      <w:pPr>
        <w:jc w:val="center"/>
        <w:rPr>
          <w:b/>
        </w:rPr>
      </w:pPr>
      <w:r>
        <w:rPr>
          <w:b/>
        </w:rPr>
      </w:r>
      <w:r/>
    </w:p>
    <w:p>
      <w:pPr>
        <w:ind w:firstLine="360"/>
        <w:rPr>
          <w:b/>
        </w:rPr>
      </w:pPr>
      <w:r>
        <w:rPr>
          <w:b/>
        </w:rPr>
        <w:t xml:space="preserve">5.  </w:t>
      </w:r>
      <w:r>
        <w:rPr>
          <w:b/>
        </w:rPr>
        <w:t xml:space="preserve">Описание материально-технического обеспечения образовательного процесса.</w:t>
      </w:r>
      <w:r/>
    </w:p>
    <w:p>
      <w:pPr>
        <w:jc w:val="center"/>
        <w:rPr>
          <w:b/>
          <w:bCs/>
          <w:i/>
          <w:spacing w:val="1"/>
        </w:rPr>
      </w:pPr>
      <w:r>
        <w:rPr>
          <w:b/>
          <w:bCs/>
          <w:i/>
          <w:spacing w:val="1"/>
        </w:rPr>
      </w:r>
      <w:r/>
    </w:p>
    <w:p>
      <w:pPr>
        <w:pStyle w:val="305"/>
        <w:ind w:firstLine="540"/>
        <w:jc w:val="center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Учебно-методический комплект:</w:t>
      </w:r>
      <w:r/>
    </w:p>
    <w:p>
      <w:pPr>
        <w:ind w:firstLine="357"/>
        <w:jc w:val="center"/>
        <w:rPr>
          <w:b/>
          <w:bCs/>
        </w:rPr>
      </w:pPr>
      <w:r>
        <w:rPr>
          <w:b/>
          <w:bCs/>
        </w:rPr>
        <w:t xml:space="preserve">1 класс</w:t>
      </w:r>
      <w:r/>
    </w:p>
    <w:p>
      <w:pPr>
        <w:jc w:val="both"/>
      </w:pPr>
      <w:r>
        <w:rPr>
          <w:i/>
          <w:iCs/>
        </w:rPr>
        <w:t xml:space="preserve">Т. М. Андрианова</w:t>
      </w:r>
      <w:r>
        <w:t xml:space="preserve">. Букварь</w:t>
      </w:r>
      <w:r>
        <w:t xml:space="preserve">. </w:t>
      </w:r>
      <w:r/>
    </w:p>
    <w:p>
      <w:pPr>
        <w:jc w:val="both"/>
      </w:pPr>
      <w:r>
        <w:rPr>
          <w:i/>
          <w:iCs/>
        </w:rPr>
        <w:t xml:space="preserve">В. А. </w:t>
      </w:r>
      <w:r>
        <w:rPr>
          <w:i/>
          <w:iCs/>
        </w:rPr>
        <w:t xml:space="preserve">Илюхина</w:t>
      </w:r>
      <w:r>
        <w:t xml:space="preserve">. Прописи № 1, № 2, № 3, № 4 к «Букварю» Т. М. Андриановой. </w:t>
      </w:r>
      <w:r/>
    </w:p>
    <w:p>
      <w:pPr>
        <w:jc w:val="both"/>
      </w:pPr>
      <w:r>
        <w:rPr>
          <w:i/>
          <w:iCs/>
        </w:rPr>
        <w:t xml:space="preserve">Т. М. Андрианова, В. А. </w:t>
      </w:r>
      <w:r>
        <w:rPr>
          <w:i/>
          <w:iCs/>
        </w:rPr>
        <w:t xml:space="preserve">Илюхина</w:t>
      </w:r>
      <w:r>
        <w:t xml:space="preserve">. Обучение в 1 классе по «Букварю» и «Прописям». </w:t>
      </w:r>
      <w:r/>
    </w:p>
    <w:p>
      <w:pPr>
        <w:jc w:val="both"/>
      </w:pPr>
      <w:r>
        <w:rPr>
          <w:i/>
          <w:iCs/>
        </w:rPr>
        <w:t xml:space="preserve">Т. М. Андрианова, В. А. </w:t>
      </w:r>
      <w:r>
        <w:rPr>
          <w:i/>
          <w:iCs/>
        </w:rPr>
        <w:t xml:space="preserve">Илюхина</w:t>
      </w:r>
      <w:r>
        <w:t xml:space="preserve">. Русский язык. 1 класс. Учебник. </w:t>
      </w:r>
      <w:r/>
      <w:r>
        <w:rPr>
          <w:i/>
          <w:iCs/>
        </w:rPr>
      </w:r>
      <w:r/>
      <w:r/>
    </w:p>
    <w:p>
      <w:pPr>
        <w:jc w:val="both"/>
      </w:pPr>
      <w:r>
        <w:rPr>
          <w:i/>
          <w:iCs/>
        </w:rPr>
        <w:t xml:space="preserve">Т. М. Андрианова, В. А. </w:t>
      </w:r>
      <w:r>
        <w:rPr>
          <w:i/>
          <w:iCs/>
        </w:rPr>
        <w:t xml:space="preserve">Илюхина</w:t>
      </w:r>
      <w:r>
        <w:t xml:space="preserve">. Обучение в 1 классе по учебнику «Русский язык». </w:t>
      </w:r>
      <w:r/>
    </w:p>
    <w:p>
      <w:pPr>
        <w:ind w:firstLine="357"/>
        <w:jc w:val="center"/>
        <w:rPr>
          <w:b/>
          <w:bCs/>
        </w:rPr>
      </w:pPr>
      <w:r>
        <w:rPr>
          <w:b/>
          <w:bCs/>
        </w:rPr>
        <w:t xml:space="preserve">2 класс</w:t>
      </w:r>
      <w:r/>
    </w:p>
    <w:p>
      <w:pPr>
        <w:pStyle w:val="317"/>
        <w:ind w:hanging="0"/>
        <w:spacing w:lineRule="auto" w:line="240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iCs/>
          <w:sz w:val="24"/>
        </w:rPr>
        <w:t xml:space="preserve">Л. Я. </w:t>
      </w:r>
      <w:r>
        <w:rPr>
          <w:rFonts w:ascii="Times New Roman" w:hAnsi="Times New Roman"/>
          <w:i/>
          <w:iCs/>
          <w:sz w:val="24"/>
        </w:rPr>
        <w:t xml:space="preserve">Желтовская</w:t>
      </w:r>
      <w:r>
        <w:rPr>
          <w:rFonts w:ascii="Times New Roman" w:hAnsi="Times New Roman"/>
          <w:i/>
          <w:iCs/>
          <w:sz w:val="24"/>
        </w:rPr>
        <w:t xml:space="preserve">, О. Б. Калинина</w:t>
      </w:r>
      <w:r>
        <w:rPr>
          <w:rFonts w:ascii="Times New Roman" w:hAnsi="Times New Roman"/>
          <w:sz w:val="24"/>
        </w:rPr>
        <w:t xml:space="preserve">. Русский язык. 2 класс. Учебник. В 2 ч.</w:t>
      </w:r>
      <w:r>
        <w:rPr>
          <w:i/>
          <w:iCs/>
        </w:rPr>
      </w:r>
      <w:r/>
    </w:p>
    <w:p>
      <w:pPr>
        <w:jc w:val="both"/>
      </w:pPr>
      <w:r>
        <w:rPr>
          <w:i/>
          <w:iCs/>
        </w:rPr>
        <w:t xml:space="preserve">Л. Я. </w:t>
      </w:r>
      <w:r>
        <w:rPr>
          <w:i/>
          <w:iCs/>
        </w:rPr>
        <w:t xml:space="preserve">Желтовская</w:t>
      </w:r>
      <w:r>
        <w:rPr>
          <w:i/>
          <w:iCs/>
        </w:rPr>
        <w:t xml:space="preserve">, О. Б. Калинина</w:t>
      </w:r>
      <w:r>
        <w:t xml:space="preserve">. Обучение во 2 классе по учебнику «Русский язык». </w:t>
      </w:r>
      <w:r/>
    </w:p>
    <w:p>
      <w:pPr>
        <w:ind w:firstLine="357"/>
        <w:jc w:val="center"/>
        <w:rPr>
          <w:b/>
          <w:bCs/>
        </w:rPr>
      </w:pPr>
      <w:r>
        <w:rPr>
          <w:b/>
          <w:bCs/>
        </w:rPr>
        <w:t xml:space="preserve">3 класс</w:t>
      </w:r>
      <w:r/>
    </w:p>
    <w:p>
      <w:pPr>
        <w:jc w:val="both"/>
      </w:pPr>
      <w:r>
        <w:rPr>
          <w:i/>
          <w:iCs/>
        </w:rPr>
        <w:t xml:space="preserve">Л. Я. </w:t>
      </w:r>
      <w:r>
        <w:rPr>
          <w:i/>
          <w:iCs/>
        </w:rPr>
        <w:t xml:space="preserve">Желтовская</w:t>
      </w:r>
      <w:r>
        <w:rPr>
          <w:i/>
          <w:iCs/>
        </w:rPr>
        <w:t xml:space="preserve">, О. Б. Калинина</w:t>
      </w:r>
      <w:r>
        <w:t xml:space="preserve">. Русский язык. 3 класс. Учебник. В 2 ч. </w:t>
      </w:r>
      <w:r/>
      <w:r>
        <w:rPr>
          <w:i/>
          <w:iCs/>
        </w:rPr>
      </w:r>
      <w:r/>
    </w:p>
    <w:p>
      <w:pPr>
        <w:jc w:val="both"/>
      </w:pPr>
      <w:r>
        <w:rPr>
          <w:i/>
          <w:iCs/>
        </w:rPr>
        <w:t xml:space="preserve">Л. Я. </w:t>
      </w:r>
      <w:r>
        <w:rPr>
          <w:i/>
          <w:iCs/>
        </w:rPr>
        <w:t xml:space="preserve">Желтовская</w:t>
      </w:r>
      <w:r>
        <w:t xml:space="preserve">. Обучение в 3 классе по учебнику «Русский язык». </w:t>
      </w:r>
      <w:r/>
    </w:p>
    <w:p>
      <w:pPr>
        <w:ind w:firstLine="357"/>
        <w:jc w:val="center"/>
        <w:rPr>
          <w:b/>
          <w:bCs/>
        </w:rPr>
      </w:pPr>
      <w:r>
        <w:rPr>
          <w:b/>
          <w:bCs/>
        </w:rPr>
        <w:t xml:space="preserve">4 класс</w:t>
      </w:r>
      <w:r/>
    </w:p>
    <w:p>
      <w:pPr>
        <w:jc w:val="both"/>
      </w:pPr>
      <w:r>
        <w:rPr>
          <w:i/>
          <w:iCs/>
        </w:rPr>
        <w:t xml:space="preserve">Л. Я. </w:t>
      </w:r>
      <w:r>
        <w:rPr>
          <w:i/>
          <w:iCs/>
        </w:rPr>
        <w:t xml:space="preserve">Желтовская</w:t>
      </w:r>
      <w:r>
        <w:rPr>
          <w:i/>
          <w:iCs/>
        </w:rPr>
        <w:t xml:space="preserve">, О. Б. Калинина</w:t>
      </w:r>
      <w:r>
        <w:t xml:space="preserve">. Русский язык. 4 класс. Учебник. В 2 ч. </w:t>
      </w:r>
      <w:r/>
      <w:r>
        <w:rPr>
          <w:i/>
          <w:iCs/>
        </w:rPr>
      </w:r>
      <w:r/>
    </w:p>
    <w:p>
      <w:pPr>
        <w:jc w:val="both"/>
      </w:pPr>
      <w:r>
        <w:rPr>
          <w:i/>
          <w:iCs/>
        </w:rPr>
        <w:t xml:space="preserve">Л. Я. </w:t>
      </w:r>
      <w:r>
        <w:rPr>
          <w:i/>
          <w:iCs/>
        </w:rPr>
        <w:t xml:space="preserve">Желтовская</w:t>
      </w:r>
      <w:r>
        <w:t xml:space="preserve">. Обучение в 4 классе по учебнику «Русский язык». </w:t>
      </w:r>
      <w:r/>
    </w:p>
    <w:p>
      <w:pPr>
        <w:jc w:val="both"/>
      </w:pPr>
      <w:r/>
      <w:r/>
    </w:p>
    <w:p>
      <w:pPr>
        <w:pStyle w:val="328"/>
        <w:ind w:left="170"/>
        <w:jc w:val="center"/>
        <w:spacing w:lineRule="atLeast" w:line="270" w:after="0" w:afterAutospacing="0" w:before="0" w:beforeAutospacing="0"/>
        <w:rPr>
          <w:i/>
          <w:color w:val="000000"/>
        </w:rPr>
      </w:pPr>
      <w:r>
        <w:rPr>
          <w:rStyle w:val="329"/>
          <w:b/>
          <w:bCs/>
          <w:i/>
          <w:color w:val="000000"/>
        </w:rPr>
        <w:t xml:space="preserve">Печатные пособия:</w:t>
      </w:r>
      <w:r/>
    </w:p>
    <w:p>
      <w:pPr>
        <w:numPr>
          <w:ilvl w:val="0"/>
          <w:numId w:val="26"/>
        </w:numPr>
        <w:ind w:left="426"/>
        <w:spacing w:lineRule="atLeast" w:line="330"/>
        <w:rPr>
          <w:color w:val="000000"/>
        </w:rPr>
      </w:pPr>
      <w:r>
        <w:rPr>
          <w:rStyle w:val="329"/>
          <w:color w:val="000000"/>
        </w:rPr>
        <w:t xml:space="preserve">Комплекты для обучения грамоте (наборное полотно, набор букв, образцы письменных букв)</w:t>
      </w:r>
      <w:r/>
    </w:p>
    <w:p>
      <w:pPr>
        <w:numPr>
          <w:ilvl w:val="0"/>
          <w:numId w:val="26"/>
        </w:numPr>
        <w:ind w:left="426"/>
        <w:spacing w:lineRule="atLeast" w:line="330"/>
        <w:rPr>
          <w:color w:val="000000"/>
        </w:rPr>
      </w:pPr>
      <w:r>
        <w:rPr>
          <w:rStyle w:val="329"/>
          <w:color w:val="000000"/>
        </w:rPr>
        <w:t xml:space="preserve">Таблицы к разделам грамматического  материала.</w:t>
      </w:r>
      <w:r/>
    </w:p>
    <w:p>
      <w:pPr>
        <w:numPr>
          <w:ilvl w:val="0"/>
          <w:numId w:val="26"/>
        </w:numPr>
        <w:ind w:left="426"/>
        <w:spacing w:lineRule="atLeast" w:line="330"/>
        <w:rPr>
          <w:color w:val="000000"/>
        </w:rPr>
      </w:pPr>
      <w:r>
        <w:rPr>
          <w:rStyle w:val="329"/>
          <w:color w:val="000000"/>
        </w:rPr>
        <w:t xml:space="preserve">Словари</w:t>
      </w:r>
      <w:r>
        <w:rPr>
          <w:rStyle w:val="329"/>
          <w:color w:val="000000"/>
        </w:rPr>
        <w:t xml:space="preserve"> </w:t>
      </w:r>
      <w:r>
        <w:rPr>
          <w:rStyle w:val="329"/>
          <w:color w:val="000000"/>
        </w:rPr>
        <w:t xml:space="preserve"> по русскому языку</w:t>
      </w:r>
      <w:r/>
    </w:p>
    <w:p>
      <w:pPr>
        <w:spacing w:lineRule="auto" w:line="288"/>
        <w:tabs>
          <w:tab w:val="left" w:pos="284" w:leader="none"/>
        </w:tabs>
      </w:pPr>
      <w:r/>
      <w:r/>
    </w:p>
    <w:p>
      <w:pPr>
        <w:pStyle w:val="327"/>
        <w:jc w:val="center"/>
        <w:spacing w:lineRule="atLeast" w:line="270" w:after="0" w:afterAutospacing="0" w:before="0" w:beforeAutospacing="0"/>
        <w:rPr>
          <w:color w:val="000000"/>
        </w:rPr>
      </w:pPr>
      <w:r>
        <w:rPr>
          <w:rStyle w:val="326"/>
          <w:b/>
          <w:bCs/>
          <w:i/>
          <w:iCs/>
          <w:color w:val="000000"/>
        </w:rPr>
        <w:t xml:space="preserve">Электронно-программное обеспечение:</w:t>
      </w:r>
      <w:r/>
    </w:p>
    <w:p>
      <w:pPr>
        <w:numPr>
          <w:ilvl w:val="0"/>
          <w:numId w:val="24"/>
        </w:numPr>
        <w:ind w:left="0" w:firstLine="284"/>
        <w:jc w:val="both"/>
        <w:spacing w:lineRule="atLeast" w:line="330"/>
        <w:tabs>
          <w:tab w:val="left" w:pos="-138" w:leader="none"/>
        </w:tabs>
        <w:rPr>
          <w:color w:val="000000"/>
        </w:rPr>
      </w:pPr>
      <w:r>
        <w:rPr>
          <w:rStyle w:val="326"/>
          <w:color w:val="000000"/>
        </w:rPr>
        <w:t xml:space="preserve">специализированные цифровые инструменты учебной деятельности (компьютерные программы);</w:t>
      </w:r>
      <w:r/>
    </w:p>
    <w:p>
      <w:pPr>
        <w:numPr>
          <w:ilvl w:val="0"/>
          <w:numId w:val="24"/>
        </w:numPr>
        <w:ind w:left="0" w:firstLine="284"/>
        <w:jc w:val="both"/>
        <w:spacing w:lineRule="atLeast" w:line="330"/>
        <w:tabs>
          <w:tab w:val="left" w:pos="-138" w:leader="none"/>
        </w:tabs>
        <w:rPr>
          <w:color w:val="000000"/>
        </w:rPr>
      </w:pPr>
      <w:r>
        <w:rPr>
          <w:rStyle w:val="326"/>
          <w:color w:val="000000"/>
        </w:rPr>
        <w:t xml:space="preserve">DVD-диски с дидактическими материалами по курсу «Русский язык»;</w:t>
      </w:r>
      <w:r/>
    </w:p>
    <w:p>
      <w:pPr>
        <w:numPr>
          <w:ilvl w:val="0"/>
          <w:numId w:val="24"/>
        </w:numPr>
        <w:ind w:left="0" w:firstLine="284"/>
        <w:jc w:val="both"/>
        <w:spacing w:lineRule="atLeast" w:line="330"/>
        <w:tabs>
          <w:tab w:val="left" w:pos="-138" w:leader="none"/>
        </w:tabs>
        <w:rPr>
          <w:rStyle w:val="326"/>
          <w:color w:val="000000"/>
        </w:rPr>
      </w:pPr>
      <w:r>
        <w:rPr>
          <w:rStyle w:val="326"/>
          <w:color w:val="000000"/>
        </w:rPr>
        <w:t xml:space="preserve">презентации учителя;</w:t>
      </w:r>
      <w:r/>
    </w:p>
    <w:p>
      <w:pPr>
        <w:numPr>
          <w:ilvl w:val="0"/>
          <w:numId w:val="24"/>
        </w:numPr>
        <w:ind w:left="0" w:firstLine="284"/>
        <w:jc w:val="both"/>
        <w:spacing w:lineRule="atLeast" w:line="330"/>
        <w:tabs>
          <w:tab w:val="left" w:pos="-138" w:leader="none"/>
        </w:tabs>
        <w:rPr>
          <w:color w:val="000000"/>
        </w:rPr>
      </w:pPr>
      <w:r>
        <w:rPr>
          <w:color w:val="000000"/>
        </w:rPr>
        <w:t xml:space="preserve">в</w:t>
      </w:r>
      <w:r>
        <w:rPr>
          <w:rStyle w:val="329"/>
          <w:color w:val="000000"/>
        </w:rPr>
        <w:t xml:space="preserve">идеофильмы, соответствующие  тематике  программы по русскому языку</w:t>
      </w:r>
      <w:r>
        <w:rPr>
          <w:color w:val="000000"/>
        </w:rPr>
        <w:t xml:space="preserve">;</w:t>
      </w:r>
      <w:r/>
    </w:p>
    <w:p>
      <w:pPr>
        <w:numPr>
          <w:ilvl w:val="0"/>
          <w:numId w:val="24"/>
        </w:numPr>
        <w:ind w:left="0" w:firstLine="284"/>
        <w:jc w:val="both"/>
        <w:spacing w:lineRule="atLeast" w:line="330"/>
        <w:tabs>
          <w:tab w:val="left" w:pos="-138" w:leader="none"/>
        </w:tabs>
        <w:rPr>
          <w:color w:val="000000"/>
        </w:rPr>
      </w:pPr>
      <w:r>
        <w:rPr>
          <w:color w:val="000000"/>
        </w:rPr>
        <w:t xml:space="preserve">м</w:t>
      </w:r>
      <w:r>
        <w:rPr>
          <w:rStyle w:val="329"/>
          <w:color w:val="000000"/>
        </w:rPr>
        <w:t xml:space="preserve">ультимедийные  образовательные ресурсы, соответствующие тематике рабочей программы по русскому языку.</w:t>
      </w:r>
      <w:r/>
    </w:p>
    <w:p>
      <w:pPr>
        <w:pStyle w:val="327"/>
        <w:jc w:val="center"/>
        <w:spacing w:lineRule="atLeast" w:line="270" w:after="0" w:afterAutospacing="0" w:before="0" w:beforeAutospacing="0"/>
        <w:tabs>
          <w:tab w:val="left" w:pos="-138" w:leader="none"/>
        </w:tabs>
        <w:rPr>
          <w:rStyle w:val="326"/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</w:r>
      <w:r/>
    </w:p>
    <w:p>
      <w:pPr>
        <w:pStyle w:val="327"/>
        <w:jc w:val="center"/>
        <w:spacing w:lineRule="atLeast" w:line="270" w:after="0" w:afterAutospacing="0" w:before="0" w:beforeAutospacing="0"/>
        <w:tabs>
          <w:tab w:val="left" w:pos="-138" w:leader="none"/>
        </w:tabs>
        <w:rPr>
          <w:color w:val="000000"/>
        </w:rPr>
      </w:pPr>
      <w:r>
        <w:rPr>
          <w:rStyle w:val="326"/>
          <w:b/>
          <w:bCs/>
          <w:i/>
          <w:iCs/>
          <w:color w:val="000000"/>
        </w:rPr>
        <w:t xml:space="preserve">Технические средства обучения:</w:t>
      </w:r>
      <w:r/>
    </w:p>
    <w:p>
      <w:pPr>
        <w:numPr>
          <w:ilvl w:val="0"/>
          <w:numId w:val="25"/>
        </w:numPr>
        <w:ind w:left="0" w:firstLine="540"/>
        <w:jc w:val="both"/>
        <w:spacing w:lineRule="atLeast" w:line="330"/>
        <w:tabs>
          <w:tab w:val="left" w:pos="-138" w:leader="none"/>
          <w:tab w:val="clear" w:pos="720" w:leader="none"/>
        </w:tabs>
        <w:rPr>
          <w:color w:val="000000"/>
        </w:rPr>
      </w:pPr>
      <w:r>
        <w:rPr>
          <w:rStyle w:val="326"/>
          <w:color w:val="000000"/>
        </w:rPr>
        <w:t xml:space="preserve">мультимедийный проектор,</w:t>
      </w:r>
      <w:r/>
    </w:p>
    <w:p>
      <w:pPr>
        <w:numPr>
          <w:ilvl w:val="0"/>
          <w:numId w:val="25"/>
        </w:numPr>
        <w:ind w:left="0" w:firstLine="540"/>
        <w:jc w:val="both"/>
        <w:spacing w:lineRule="atLeast" w:line="330"/>
        <w:tabs>
          <w:tab w:val="left" w:pos="-138" w:leader="none"/>
          <w:tab w:val="clear" w:pos="720" w:leader="none"/>
        </w:tabs>
        <w:rPr>
          <w:color w:val="000000"/>
        </w:rPr>
      </w:pPr>
      <w:r>
        <w:rPr>
          <w:rStyle w:val="326"/>
          <w:color w:val="000000"/>
        </w:rPr>
        <w:t xml:space="preserve">компьютер с учебным программным обеспечением;</w:t>
      </w:r>
      <w:r/>
    </w:p>
    <w:p>
      <w:pPr>
        <w:numPr>
          <w:ilvl w:val="0"/>
          <w:numId w:val="25"/>
        </w:numPr>
        <w:ind w:left="0" w:firstLine="540"/>
        <w:jc w:val="both"/>
        <w:spacing w:lineRule="atLeast" w:line="330"/>
        <w:tabs>
          <w:tab w:val="left" w:pos="-138" w:leader="none"/>
          <w:tab w:val="clear" w:pos="720" w:leader="none"/>
        </w:tabs>
        <w:rPr>
          <w:rStyle w:val="326"/>
          <w:color w:val="000000"/>
        </w:rPr>
      </w:pPr>
      <w:r>
        <w:rPr>
          <w:rStyle w:val="326"/>
          <w:color w:val="000000"/>
        </w:rPr>
        <w:t xml:space="preserve">магнитная доска;</w:t>
      </w:r>
      <w:r/>
    </w:p>
    <w:p>
      <w:pPr>
        <w:numPr>
          <w:ilvl w:val="0"/>
          <w:numId w:val="25"/>
        </w:numPr>
        <w:ind w:left="0" w:firstLine="540"/>
        <w:jc w:val="both"/>
        <w:spacing w:lineRule="atLeast" w:line="330"/>
        <w:tabs>
          <w:tab w:val="left" w:pos="-138" w:leader="none"/>
          <w:tab w:val="clear" w:pos="720" w:leader="none"/>
        </w:tabs>
        <w:rPr>
          <w:color w:val="000000"/>
        </w:rPr>
      </w:pPr>
      <w:r>
        <w:rPr>
          <w:rStyle w:val="326"/>
          <w:color w:val="000000"/>
        </w:rPr>
        <w:t xml:space="preserve">экран</w:t>
      </w:r>
      <w:r/>
    </w:p>
    <w:p>
      <w:pPr>
        <w:jc w:val="both"/>
        <w:rPr>
          <w:b/>
        </w:rPr>
      </w:pPr>
      <w:r>
        <w:rPr>
          <w:b/>
        </w:rPr>
      </w:r>
      <w:r/>
    </w:p>
    <w:p>
      <w:pPr>
        <w:ind w:firstLine="540"/>
        <w:jc w:val="both"/>
        <w:rPr>
          <w:b/>
        </w:rPr>
      </w:pPr>
      <w:r>
        <w:rPr>
          <w:b/>
        </w:rPr>
        <w:t xml:space="preserve">6.  </w:t>
      </w:r>
      <w:r>
        <w:rPr>
          <w:b/>
        </w:rPr>
        <w:t xml:space="preserve">Контрольно-измерительные материалы</w:t>
      </w:r>
      <w:r/>
    </w:p>
    <w:p>
      <w:pPr>
        <w:jc w:val="both"/>
      </w:pPr>
      <w:r/>
      <w:r/>
    </w:p>
    <w:p>
      <w:pPr>
        <w:pStyle w:val="312"/>
        <w:numPr>
          <w:ilvl w:val="0"/>
          <w:numId w:val="29"/>
        </w:numPr>
      </w:pPr>
      <w:r>
        <w:t xml:space="preserve">Русский язык. Литературное чтение. Проверочные и диагностические работы к учебникам Т. М. Андриановой, В. А. </w:t>
      </w:r>
      <w:r>
        <w:t xml:space="preserve">Илюхиной</w:t>
      </w:r>
      <w:r>
        <w:t xml:space="preserve"> «Русский язык», Э. Э. </w:t>
      </w:r>
      <w:r>
        <w:t xml:space="preserve">Кац</w:t>
      </w:r>
      <w:r>
        <w:t xml:space="preserve"> «Литературное чтение». 1 класс</w:t>
      </w:r>
      <w:r/>
    </w:p>
    <w:p>
      <w:pPr>
        <w:pStyle w:val="312"/>
      </w:pPr>
      <w:r>
        <w:rPr>
          <w:rStyle w:val="331"/>
        </w:rPr>
        <w:t xml:space="preserve">Авторы:</w:t>
      </w:r>
      <w:hyperlink r:id="rId12" w:history="1">
        <w:r>
          <w:rPr>
            <w:rStyle w:val="313"/>
            <w:i/>
            <w:iCs/>
            <w:color w:val="auto"/>
            <w:u w:val="none"/>
          </w:rPr>
          <w:t xml:space="preserve">О</w:t>
        </w:r>
        <w:r>
          <w:rPr>
            <w:rStyle w:val="313"/>
            <w:i/>
            <w:iCs/>
            <w:color w:val="auto"/>
            <w:u w:val="none"/>
          </w:rPr>
          <w:t xml:space="preserve">. Б. Калинина</w:t>
        </w:r>
      </w:hyperlink>
      <w:r>
        <w:t xml:space="preserve">,</w:t>
      </w:r>
      <w:r>
        <w:rPr>
          <w:rStyle w:val="315"/>
        </w:rPr>
        <w:t xml:space="preserve"> </w:t>
      </w:r>
      <w:hyperlink r:id="rId13" w:history="1">
        <w:r>
          <w:rPr>
            <w:rStyle w:val="313"/>
            <w:i/>
            <w:iCs/>
            <w:color w:val="auto"/>
            <w:u w:val="none"/>
          </w:rPr>
          <w:t xml:space="preserve">Т. М. Андрианова</w:t>
        </w:r>
      </w:hyperlink>
      <w:r>
        <w:t xml:space="preserve">,</w:t>
      </w:r>
      <w:r>
        <w:rPr>
          <w:rStyle w:val="315"/>
        </w:rPr>
        <w:t xml:space="preserve"> </w:t>
      </w:r>
      <w:hyperlink r:id="rId14" w:history="1">
        <w:r>
          <w:rPr>
            <w:rStyle w:val="313"/>
            <w:i/>
            <w:iCs/>
            <w:color w:val="auto"/>
            <w:u w:val="none"/>
          </w:rPr>
          <w:t xml:space="preserve">Э. Э. </w:t>
        </w:r>
        <w:r>
          <w:rPr>
            <w:rStyle w:val="313"/>
            <w:i/>
            <w:iCs/>
            <w:color w:val="auto"/>
            <w:u w:val="none"/>
          </w:rPr>
          <w:t xml:space="preserve">Кац</w:t>
        </w:r>
      </w:hyperlink>
      <w:r/>
      <w:r/>
    </w:p>
    <w:p>
      <w:pPr>
        <w:ind w:firstLine="705"/>
      </w:pPr>
      <w:r/>
      <w:r/>
    </w:p>
    <w:p>
      <w:pPr>
        <w:pStyle w:val="312"/>
        <w:numPr>
          <w:ilvl w:val="0"/>
          <w:numId w:val="29"/>
        </w:numPr>
      </w:pPr>
      <w:r>
        <w:t xml:space="preserve">Русский язык. Контрольные и диагностические работы к учебнику Л. Я. </w:t>
      </w:r>
      <w:r>
        <w:t xml:space="preserve">Желтовской</w:t>
      </w:r>
      <w:r>
        <w:t xml:space="preserve">, О. Б. </w:t>
      </w:r>
      <w:r>
        <w:t xml:space="preserve">Калининой</w:t>
      </w:r>
      <w:r>
        <w:t xml:space="preserve"> «Русский язык». 2 класс</w:t>
      </w:r>
      <w:r/>
    </w:p>
    <w:p>
      <w:pPr>
        <w:pStyle w:val="312"/>
      </w:pPr>
      <w:r>
        <w:rPr>
          <w:rStyle w:val="331"/>
        </w:rPr>
        <w:t xml:space="preserve">Авторы:</w:t>
      </w:r>
      <w:hyperlink r:id="rId15" w:history="1">
        <w:r>
          <w:rPr>
            <w:rStyle w:val="313"/>
            <w:i/>
            <w:iCs/>
            <w:color w:val="auto"/>
            <w:u w:val="none"/>
          </w:rPr>
          <w:t xml:space="preserve">Л</w:t>
        </w:r>
        <w:r>
          <w:rPr>
            <w:rStyle w:val="313"/>
            <w:i/>
            <w:iCs/>
            <w:color w:val="auto"/>
            <w:u w:val="none"/>
          </w:rPr>
          <w:t xml:space="preserve">. Я. </w:t>
        </w:r>
        <w:r>
          <w:rPr>
            <w:rStyle w:val="313"/>
            <w:i/>
            <w:iCs/>
            <w:color w:val="auto"/>
            <w:u w:val="none"/>
          </w:rPr>
          <w:t xml:space="preserve">Желтовская</w:t>
        </w:r>
      </w:hyperlink>
      <w:r>
        <w:t xml:space="preserve">,</w:t>
      </w:r>
      <w:r>
        <w:rPr>
          <w:rStyle w:val="315"/>
        </w:rPr>
        <w:t xml:space="preserve"> </w:t>
      </w:r>
      <w:hyperlink r:id="rId16" w:history="1">
        <w:r>
          <w:rPr>
            <w:rStyle w:val="313"/>
            <w:i/>
            <w:iCs/>
            <w:color w:val="auto"/>
            <w:u w:val="none"/>
          </w:rPr>
          <w:t xml:space="preserve">О. Б. Калинина</w:t>
        </w:r>
      </w:hyperlink>
      <w:r/>
      <w:r/>
    </w:p>
    <w:p>
      <w:r/>
      <w:r/>
    </w:p>
    <w:p>
      <w:pPr>
        <w:pStyle w:val="312"/>
        <w:numPr>
          <w:ilvl w:val="0"/>
          <w:numId w:val="29"/>
        </w:numPr>
      </w:pPr>
      <w:r>
        <w:t xml:space="preserve">Русский язык. Контрольные и диагностические работы к учебнику Л. Я. </w:t>
      </w:r>
      <w:r>
        <w:t xml:space="preserve">Желтовской</w:t>
      </w:r>
      <w:r>
        <w:t xml:space="preserve">, О. Б. </w:t>
      </w:r>
      <w:r>
        <w:t xml:space="preserve">Калининой</w:t>
      </w:r>
      <w:r>
        <w:t xml:space="preserve"> «Русский язык». 3 класс</w:t>
      </w:r>
      <w:r/>
    </w:p>
    <w:p>
      <w:pPr>
        <w:pStyle w:val="312"/>
      </w:pPr>
      <w:r>
        <w:rPr>
          <w:rStyle w:val="331"/>
        </w:rPr>
        <w:t xml:space="preserve">Авторы:</w:t>
      </w:r>
      <w:hyperlink r:id="rId17" w:history="1">
        <w:r>
          <w:rPr>
            <w:rStyle w:val="313"/>
            <w:i/>
            <w:iCs/>
            <w:color w:val="auto"/>
            <w:u w:val="none"/>
          </w:rPr>
          <w:t xml:space="preserve">Л</w:t>
        </w:r>
        <w:r>
          <w:rPr>
            <w:rStyle w:val="313"/>
            <w:i/>
            <w:iCs/>
            <w:color w:val="auto"/>
            <w:u w:val="none"/>
          </w:rPr>
          <w:t xml:space="preserve">. Я. </w:t>
        </w:r>
        <w:r>
          <w:rPr>
            <w:rStyle w:val="313"/>
            <w:i/>
            <w:iCs/>
            <w:color w:val="auto"/>
            <w:u w:val="none"/>
          </w:rPr>
          <w:t xml:space="preserve">Желтовская</w:t>
        </w:r>
      </w:hyperlink>
      <w:r>
        <w:t xml:space="preserve">,</w:t>
      </w:r>
      <w:r>
        <w:rPr>
          <w:rStyle w:val="315"/>
        </w:rPr>
        <w:t xml:space="preserve"> </w:t>
      </w:r>
      <w:hyperlink r:id="rId18" w:history="1">
        <w:r>
          <w:rPr>
            <w:rStyle w:val="313"/>
            <w:i/>
            <w:iCs/>
            <w:color w:val="auto"/>
            <w:u w:val="none"/>
          </w:rPr>
          <w:t xml:space="preserve">О. Б. Калинина</w:t>
        </w:r>
      </w:hyperlink>
      <w:r/>
      <w:r/>
    </w:p>
    <w:p>
      <w:r/>
      <w:r/>
    </w:p>
    <w:p>
      <w:pPr>
        <w:pStyle w:val="312"/>
        <w:numPr>
          <w:ilvl w:val="0"/>
          <w:numId w:val="29"/>
        </w:numPr>
      </w:pPr>
      <w:r>
        <w:t xml:space="preserve">Русский язык. Контрольные и диагностические работы. 4 класс. К учебнику Л. Я. </w:t>
      </w:r>
      <w:r>
        <w:t xml:space="preserve">Желтовской</w:t>
      </w:r>
      <w:r>
        <w:t xml:space="preserve">, О. Б. </w:t>
      </w:r>
      <w:r>
        <w:t xml:space="preserve">Калининой</w:t>
      </w:r>
      <w:r>
        <w:t xml:space="preserve"> «Русский язык»</w:t>
      </w:r>
      <w:r/>
    </w:p>
    <w:p>
      <w:pPr>
        <w:pStyle w:val="312"/>
      </w:pPr>
      <w:r>
        <w:rPr>
          <w:rStyle w:val="331"/>
        </w:rPr>
        <w:t xml:space="preserve">Авторы:</w:t>
      </w:r>
      <w:hyperlink r:id="rId19" w:history="1">
        <w:r>
          <w:rPr>
            <w:rStyle w:val="313"/>
            <w:i/>
            <w:iCs/>
            <w:color w:val="auto"/>
            <w:u w:val="none"/>
          </w:rPr>
          <w:t xml:space="preserve">Л</w:t>
        </w:r>
        <w:r>
          <w:rPr>
            <w:rStyle w:val="313"/>
            <w:i/>
            <w:iCs/>
            <w:color w:val="auto"/>
            <w:u w:val="none"/>
          </w:rPr>
          <w:t xml:space="preserve">. Я. </w:t>
        </w:r>
        <w:r>
          <w:rPr>
            <w:rStyle w:val="313"/>
            <w:i/>
            <w:iCs/>
            <w:color w:val="auto"/>
            <w:u w:val="none"/>
          </w:rPr>
          <w:t xml:space="preserve">Желтовская</w:t>
        </w:r>
      </w:hyperlink>
      <w:r>
        <w:t xml:space="preserve">,</w:t>
      </w:r>
      <w:r>
        <w:rPr>
          <w:rStyle w:val="315"/>
        </w:rPr>
        <w:t xml:space="preserve"> </w:t>
      </w:r>
      <w:hyperlink r:id="rId20" w:history="1">
        <w:r>
          <w:rPr>
            <w:rStyle w:val="313"/>
            <w:i/>
            <w:iCs/>
            <w:color w:val="auto"/>
            <w:u w:val="none"/>
          </w:rPr>
          <w:t xml:space="preserve">О. Б. Калинина</w:t>
        </w:r>
      </w:hyperlink>
      <w:r/>
      <w:r/>
    </w:p>
    <w:p>
      <w:r/>
      <w:r/>
    </w:p>
    <w:p>
      <w:pPr>
        <w:pStyle w:val="312"/>
        <w:numPr>
          <w:ilvl w:val="0"/>
          <w:numId w:val="29"/>
        </w:numPr>
        <w:rPr>
          <w:lang w:val="en-US"/>
        </w:rPr>
      </w:pPr>
      <w:r>
        <w:t xml:space="preserve">Итоговые проверочные работы. Русский язык. Математика. Итоговая комплексная работа. 1 класс</w:t>
      </w:r>
      <w:r/>
    </w:p>
    <w:p>
      <w:pPr>
        <w:pStyle w:val="312"/>
      </w:pPr>
      <w:r>
        <w:rPr>
          <w:rStyle w:val="331"/>
        </w:rPr>
        <w:t xml:space="preserve">Авторы:</w:t>
      </w:r>
      <w:hyperlink r:id="rId21" w:history="1">
        <w:r>
          <w:rPr>
            <w:rStyle w:val="313"/>
            <w:i/>
            <w:iCs/>
            <w:color w:val="auto"/>
            <w:u w:val="none"/>
          </w:rPr>
          <w:t xml:space="preserve">Л</w:t>
        </w:r>
        <w:r>
          <w:rPr>
            <w:rStyle w:val="313"/>
            <w:i/>
            <w:iCs/>
            <w:color w:val="auto"/>
            <w:u w:val="none"/>
          </w:rPr>
          <w:t xml:space="preserve">. Я. </w:t>
        </w:r>
        <w:r>
          <w:rPr>
            <w:rStyle w:val="313"/>
            <w:i/>
            <w:iCs/>
            <w:color w:val="auto"/>
            <w:u w:val="none"/>
          </w:rPr>
          <w:t xml:space="preserve">Желтовская</w:t>
        </w:r>
      </w:hyperlink>
      <w:r>
        <w:t xml:space="preserve">,</w:t>
      </w:r>
      <w:r>
        <w:rPr>
          <w:rStyle w:val="315"/>
        </w:rPr>
        <w:t xml:space="preserve"> </w:t>
      </w:r>
      <w:hyperlink r:id="rId22" w:history="1">
        <w:r>
          <w:rPr>
            <w:rStyle w:val="313"/>
            <w:i/>
            <w:iCs/>
            <w:color w:val="auto"/>
            <w:u w:val="none"/>
          </w:rPr>
          <w:t xml:space="preserve">М. Г. Нефедова</w:t>
        </w:r>
      </w:hyperlink>
      <w:r>
        <w:t xml:space="preserve">,</w:t>
      </w:r>
      <w:r>
        <w:rPr>
          <w:rStyle w:val="315"/>
        </w:rPr>
        <w:t xml:space="preserve"> </w:t>
      </w:r>
      <w:hyperlink r:id="rId23" w:history="1">
        <w:r>
          <w:rPr>
            <w:rStyle w:val="313"/>
            <w:i/>
            <w:iCs/>
            <w:color w:val="auto"/>
            <w:u w:val="none"/>
          </w:rPr>
          <w:t xml:space="preserve">О. Б. Калинина</w:t>
        </w:r>
      </w:hyperlink>
      <w:r>
        <w:t xml:space="preserve">,</w:t>
      </w:r>
      <w:r>
        <w:rPr>
          <w:rStyle w:val="315"/>
        </w:rPr>
        <w:t xml:space="preserve"> </w:t>
      </w:r>
      <w:hyperlink r:id="rId24" w:history="1">
        <w:r>
          <w:rPr>
            <w:rStyle w:val="313"/>
            <w:i/>
            <w:iCs/>
            <w:color w:val="auto"/>
            <w:u w:val="none"/>
          </w:rPr>
          <w:t xml:space="preserve">О. Н. Журавлева</w:t>
        </w:r>
      </w:hyperlink>
      <w:r/>
      <w:r/>
    </w:p>
    <w:p>
      <w:r/>
      <w:r/>
    </w:p>
    <w:p>
      <w:pPr>
        <w:pStyle w:val="312"/>
        <w:numPr>
          <w:ilvl w:val="0"/>
          <w:numId w:val="29"/>
        </w:numPr>
        <w:rPr>
          <w:lang w:val="en-US"/>
        </w:rPr>
      </w:pPr>
      <w:r>
        <w:t xml:space="preserve">Итоговые проверочные работы. Русский язык. Математика. Итоговая комплексная работа. 2 класс</w:t>
      </w:r>
      <w:r/>
    </w:p>
    <w:p>
      <w:pPr>
        <w:pStyle w:val="312"/>
      </w:pPr>
      <w:r>
        <w:rPr>
          <w:rStyle w:val="331"/>
        </w:rPr>
        <w:t xml:space="preserve">Авторы:</w:t>
      </w:r>
      <w:hyperlink r:id="rId25" w:history="1">
        <w:r>
          <w:rPr>
            <w:rStyle w:val="313"/>
            <w:i/>
            <w:iCs/>
            <w:color w:val="auto"/>
            <w:u w:val="none"/>
          </w:rPr>
          <w:t xml:space="preserve">Л</w:t>
        </w:r>
        <w:r>
          <w:rPr>
            <w:rStyle w:val="313"/>
            <w:i/>
            <w:iCs/>
            <w:color w:val="auto"/>
            <w:u w:val="none"/>
          </w:rPr>
          <w:t xml:space="preserve">. Я. </w:t>
        </w:r>
        <w:r>
          <w:rPr>
            <w:rStyle w:val="313"/>
            <w:i/>
            <w:iCs/>
            <w:color w:val="auto"/>
            <w:u w:val="none"/>
          </w:rPr>
          <w:t xml:space="preserve">Желтовская</w:t>
        </w:r>
      </w:hyperlink>
      <w:r>
        <w:t xml:space="preserve">,</w:t>
      </w:r>
      <w:r>
        <w:rPr>
          <w:rStyle w:val="315"/>
        </w:rPr>
        <w:t xml:space="preserve"> </w:t>
      </w:r>
      <w:hyperlink r:id="rId26" w:history="1">
        <w:r>
          <w:rPr>
            <w:rStyle w:val="313"/>
            <w:i/>
            <w:iCs/>
            <w:color w:val="auto"/>
            <w:u w:val="none"/>
          </w:rPr>
          <w:t xml:space="preserve">М. Г. Нефедова</w:t>
        </w:r>
      </w:hyperlink>
      <w:r>
        <w:t xml:space="preserve">,</w:t>
      </w:r>
      <w:r>
        <w:rPr>
          <w:rStyle w:val="315"/>
        </w:rPr>
        <w:t xml:space="preserve"> </w:t>
      </w:r>
      <w:hyperlink r:id="rId27" w:history="1">
        <w:r>
          <w:rPr>
            <w:rStyle w:val="313"/>
            <w:i/>
            <w:iCs/>
            <w:color w:val="auto"/>
            <w:u w:val="none"/>
          </w:rPr>
          <w:t xml:space="preserve">О. Б. Калинина</w:t>
        </w:r>
      </w:hyperlink>
      <w:r>
        <w:t xml:space="preserve">,</w:t>
      </w:r>
      <w:r>
        <w:rPr>
          <w:rStyle w:val="315"/>
        </w:rPr>
        <w:t xml:space="preserve"> </w:t>
      </w:r>
      <w:hyperlink r:id="rId28" w:history="1">
        <w:r>
          <w:rPr>
            <w:rStyle w:val="313"/>
            <w:i/>
            <w:iCs/>
            <w:color w:val="auto"/>
            <w:u w:val="none"/>
          </w:rPr>
          <w:t xml:space="preserve">О. Н. Журавлева</w:t>
        </w:r>
      </w:hyperlink>
      <w:r/>
      <w:r/>
    </w:p>
    <w:p>
      <w:r/>
      <w:r/>
    </w:p>
    <w:p>
      <w:pPr>
        <w:pStyle w:val="312"/>
        <w:numPr>
          <w:ilvl w:val="0"/>
          <w:numId w:val="29"/>
        </w:numPr>
      </w:pPr>
      <w:r>
        <w:t xml:space="preserve">Итоговые проверочные работы. Русский язык. Математика. Итоговая комплексная работа. 3 класс</w:t>
      </w:r>
      <w:r/>
    </w:p>
    <w:p>
      <w:pPr>
        <w:pStyle w:val="312"/>
      </w:pPr>
      <w:r>
        <w:rPr>
          <w:rStyle w:val="331"/>
        </w:rPr>
        <w:t xml:space="preserve">Авторы:</w:t>
      </w:r>
      <w:hyperlink r:id="rId29" w:history="1">
        <w:r>
          <w:rPr>
            <w:rStyle w:val="313"/>
            <w:i/>
            <w:iCs/>
            <w:color w:val="auto"/>
            <w:u w:val="none"/>
          </w:rPr>
          <w:t xml:space="preserve">Л</w:t>
        </w:r>
        <w:r>
          <w:rPr>
            <w:rStyle w:val="313"/>
            <w:i/>
            <w:iCs/>
            <w:color w:val="auto"/>
            <w:u w:val="none"/>
          </w:rPr>
          <w:t xml:space="preserve">. Я. </w:t>
        </w:r>
        <w:r>
          <w:rPr>
            <w:rStyle w:val="313"/>
            <w:i/>
            <w:iCs/>
            <w:color w:val="auto"/>
            <w:u w:val="none"/>
          </w:rPr>
          <w:t xml:space="preserve">Желтовская</w:t>
        </w:r>
      </w:hyperlink>
      <w:r>
        <w:t xml:space="preserve">,</w:t>
      </w:r>
      <w:r>
        <w:rPr>
          <w:rStyle w:val="315"/>
        </w:rPr>
        <w:t xml:space="preserve"> </w:t>
      </w:r>
      <w:hyperlink r:id="rId30" w:history="1">
        <w:r>
          <w:rPr>
            <w:rStyle w:val="313"/>
            <w:i/>
            <w:iCs/>
            <w:color w:val="auto"/>
            <w:u w:val="none"/>
          </w:rPr>
          <w:t xml:space="preserve">М. Г. Нефедова</w:t>
        </w:r>
      </w:hyperlink>
      <w:r>
        <w:t xml:space="preserve">,</w:t>
      </w:r>
      <w:r>
        <w:rPr>
          <w:rStyle w:val="315"/>
        </w:rPr>
        <w:t xml:space="preserve"> </w:t>
      </w:r>
      <w:hyperlink r:id="rId31" w:history="1">
        <w:r>
          <w:rPr>
            <w:rStyle w:val="313"/>
            <w:i/>
            <w:iCs/>
            <w:color w:val="auto"/>
            <w:u w:val="none"/>
          </w:rPr>
          <w:t xml:space="preserve">О. Б. Калинина</w:t>
        </w:r>
      </w:hyperlink>
      <w:r>
        <w:t xml:space="preserve">,</w:t>
      </w:r>
      <w:r>
        <w:rPr>
          <w:rStyle w:val="315"/>
        </w:rPr>
        <w:t xml:space="preserve"> </w:t>
      </w:r>
      <w:hyperlink r:id="rId32" w:history="1">
        <w:r>
          <w:rPr>
            <w:rStyle w:val="313"/>
            <w:i/>
            <w:iCs/>
            <w:color w:val="auto"/>
            <w:u w:val="none"/>
          </w:rPr>
          <w:t xml:space="preserve">О. Н. Журавлева</w:t>
        </w:r>
      </w:hyperlink>
      <w:r/>
      <w:r/>
    </w:p>
    <w:p>
      <w:r/>
      <w:r/>
    </w:p>
    <w:p>
      <w:pPr>
        <w:pStyle w:val="312"/>
        <w:numPr>
          <w:ilvl w:val="0"/>
          <w:numId w:val="29"/>
        </w:numPr>
      </w:pPr>
      <w:r>
        <w:t xml:space="preserve">Итоговые проверочные работы. Русский язык. Математика. Итоговая комплексная работа. </w:t>
      </w:r>
      <w:r>
        <w:rPr>
          <w:lang w:val="en-US"/>
        </w:rPr>
        <w:t xml:space="preserve">4</w:t>
      </w:r>
      <w:r>
        <w:t xml:space="preserve"> класс</w:t>
      </w:r>
      <w:r/>
    </w:p>
    <w:p>
      <w:pPr>
        <w:pStyle w:val="312"/>
      </w:pPr>
      <w:r>
        <w:rPr>
          <w:rStyle w:val="331"/>
        </w:rPr>
        <w:t xml:space="preserve">Авторы:</w:t>
      </w:r>
      <w:hyperlink r:id="rId33" w:history="1">
        <w:r>
          <w:rPr>
            <w:rStyle w:val="313"/>
            <w:i/>
            <w:iCs/>
            <w:color w:val="auto"/>
            <w:u w:val="none"/>
          </w:rPr>
          <w:t xml:space="preserve">Л</w:t>
        </w:r>
        <w:r>
          <w:rPr>
            <w:rStyle w:val="313"/>
            <w:i/>
            <w:iCs/>
            <w:color w:val="auto"/>
            <w:u w:val="none"/>
          </w:rPr>
          <w:t xml:space="preserve">. Я. </w:t>
        </w:r>
        <w:r>
          <w:rPr>
            <w:rStyle w:val="313"/>
            <w:i/>
            <w:iCs/>
            <w:color w:val="auto"/>
            <w:u w:val="none"/>
          </w:rPr>
          <w:t xml:space="preserve">Желтовская</w:t>
        </w:r>
      </w:hyperlink>
      <w:r>
        <w:t xml:space="preserve">,</w:t>
      </w:r>
      <w:r>
        <w:rPr>
          <w:rStyle w:val="315"/>
        </w:rPr>
        <w:t xml:space="preserve"> </w:t>
      </w:r>
      <w:hyperlink r:id="rId34" w:history="1">
        <w:r>
          <w:rPr>
            <w:rStyle w:val="313"/>
            <w:i/>
            <w:iCs/>
            <w:color w:val="auto"/>
            <w:u w:val="none"/>
          </w:rPr>
          <w:t xml:space="preserve">М. Г. Нефедова</w:t>
        </w:r>
      </w:hyperlink>
      <w:r>
        <w:t xml:space="preserve">,</w:t>
      </w:r>
      <w:r>
        <w:rPr>
          <w:rStyle w:val="315"/>
        </w:rPr>
        <w:t xml:space="preserve"> </w:t>
      </w:r>
      <w:hyperlink r:id="rId35" w:history="1">
        <w:r>
          <w:rPr>
            <w:rStyle w:val="313"/>
            <w:i/>
            <w:iCs/>
            <w:color w:val="auto"/>
            <w:u w:val="none"/>
          </w:rPr>
          <w:t xml:space="preserve">О. Б. Калинина</w:t>
        </w:r>
      </w:hyperlink>
      <w:r>
        <w:t xml:space="preserve">,</w:t>
      </w:r>
      <w:r>
        <w:rPr>
          <w:rStyle w:val="315"/>
        </w:rPr>
        <w:t xml:space="preserve"> </w:t>
      </w:r>
      <w:hyperlink r:id="rId36" w:history="1">
        <w:r>
          <w:rPr>
            <w:rStyle w:val="313"/>
            <w:i/>
            <w:iCs/>
            <w:color w:val="auto"/>
            <w:u w:val="none"/>
          </w:rPr>
          <w:t xml:space="preserve">О. Н. Журавлева</w:t>
        </w:r>
      </w:hyperlink>
      <w:r/>
      <w:r/>
    </w:p>
    <w:p>
      <w:pPr>
        <w:jc w:val="both"/>
        <w:rPr>
          <w:b/>
        </w:rPr>
      </w:pPr>
      <w:r>
        <w:rPr>
          <w:b/>
        </w:rPr>
      </w:r>
      <w:r/>
    </w:p>
    <w:p>
      <w:pPr>
        <w:ind w:firstLine="708"/>
        <w:rPr>
          <w:b/>
          <w:bCs/>
        </w:rPr>
      </w:pPr>
      <w:r>
        <w:rPr>
          <w:b/>
          <w:bCs/>
        </w:rPr>
        <w:t xml:space="preserve">7. </w:t>
      </w:r>
      <w:r>
        <w:rPr>
          <w:b/>
          <w:bCs/>
        </w:rPr>
        <w:t xml:space="preserve">Критерии отметок</w:t>
      </w:r>
      <w:r/>
    </w:p>
    <w:p>
      <w:pPr>
        <w:ind w:firstLine="708"/>
      </w:pPr>
      <w:r>
        <w:tab/>
      </w:r>
      <w:r/>
    </w:p>
    <w:p>
      <w:pPr>
        <w:ind w:firstLine="708"/>
      </w:pPr>
      <w:r>
        <w:t xml:space="preserve">Контроль </w:t>
      </w:r>
      <w:r>
        <w:t xml:space="preserve"> </w:t>
      </w:r>
      <w:r>
        <w:t xml:space="preserve">за</w:t>
      </w:r>
      <w:r>
        <w:t xml:space="preserve"> уровнем достижений учащихся по русскому языку проводится в форме письменных работ: диктантов, грамматических заданий, контрольных списывании, изложений, тестовых заданий.</w:t>
      </w:r>
      <w:r/>
    </w:p>
    <w:p>
      <w:pPr>
        <w:ind w:firstLine="708"/>
      </w:pPr>
      <w:r>
        <w:t xml:space="preserve">Диктант служит средством проверки орфографических и пунктуационных умений и навыков.</w:t>
      </w:r>
      <w:r/>
    </w:p>
    <w:p>
      <w:pPr>
        <w:ind w:firstLine="708"/>
      </w:pPr>
      <w:r>
        <w:t xml:space="preserve">Грамматический разбор есть средство проверки степени понимания учащимися изучаемых грамматических явлений, умения производить простейший языковой анализ слов и предложений.</w:t>
      </w:r>
      <w:r/>
    </w:p>
    <w:p>
      <w:r>
        <w:rPr>
          <w:b/>
          <w:bCs/>
          <w:i/>
          <w:iCs/>
        </w:rPr>
        <w:t xml:space="preserve">Объем диктанта:</w:t>
      </w:r>
      <w:r/>
    </w:p>
    <w:p>
      <w:r>
        <w:rPr>
          <w:b/>
          <w:bCs/>
        </w:rPr>
        <w:t xml:space="preserve">1-й класс- </w:t>
      </w:r>
      <w:r>
        <w:t xml:space="preserve">15-17 слов.</w:t>
      </w:r>
      <w:r/>
    </w:p>
    <w:p>
      <w:r>
        <w:rPr>
          <w:b/>
          <w:bCs/>
        </w:rPr>
        <w:t xml:space="preserve">2-й класс </w:t>
      </w:r>
      <w:r>
        <w:t xml:space="preserve">- 1 четверть - 25-30 слов,2 четверть-30-35 слов, 3-четверть - 35-40 слов, 4 четверть-40-45 слов.</w:t>
      </w:r>
      <w:r/>
    </w:p>
    <w:p>
      <w:r>
        <w:rPr>
          <w:b/>
          <w:bCs/>
        </w:rPr>
        <w:t xml:space="preserve">3-й класс </w:t>
      </w:r>
      <w:r>
        <w:t xml:space="preserve">- 1-2 четверг - 45-53 слова.</w:t>
      </w:r>
      <w:r/>
    </w:p>
    <w:p>
      <w:r>
        <w:t xml:space="preserve"> 3-4 четверть - 53-73 слова.</w:t>
      </w:r>
      <w:r/>
    </w:p>
    <w:p>
      <w:r>
        <w:rPr>
          <w:b/>
          <w:bCs/>
        </w:rPr>
        <w:t xml:space="preserve">4-й класс</w:t>
      </w:r>
      <w:r>
        <w:t xml:space="preserve">- 1-2 четверть - 58-77 слов.</w:t>
      </w:r>
      <w:r/>
    </w:p>
    <w:p>
      <w:r>
        <w:t xml:space="preserve"> 3-4 четверть - 76-93 слова.</w:t>
      </w:r>
      <w:r/>
    </w:p>
    <w:p>
      <w:r>
        <w:rPr>
          <w:i/>
          <w:iCs/>
        </w:rPr>
        <w:t xml:space="preserve">Оценки.</w:t>
      </w:r>
      <w:r/>
    </w:p>
    <w:p>
      <w:r>
        <w:t xml:space="preserve">«5» - за работу, в которой нет ошибок.</w:t>
      </w:r>
      <w:r/>
    </w:p>
    <w:p>
      <w:r>
        <w:t xml:space="preserve">«4» - за работу, в которой допущение 1-2 ошибки.</w:t>
      </w:r>
      <w:r/>
    </w:p>
    <w:p>
      <w:r>
        <w:t xml:space="preserve">«3» - за работу, в которой допущено 3-5 ошибок.</w:t>
      </w:r>
      <w:r/>
    </w:p>
    <w:p>
      <w:r>
        <w:t xml:space="preserve">«2» - за работу, в которой допущено более 5 ошибок.</w:t>
      </w:r>
      <w:r/>
    </w:p>
    <w:p>
      <w:r>
        <w:rPr>
          <w:b/>
          <w:bCs/>
          <w:i/>
          <w:iCs/>
        </w:rPr>
        <w:t xml:space="preserve">Учет ошибок в диктанте:</w:t>
      </w:r>
      <w:r>
        <w:t xml:space="preserve">1.Повторная ошибка в одном и том же слове считается за 1ошибку (например, ученик дважды в слове «песок» написал вместо «е» букву «и»).</w:t>
      </w:r>
      <w:r/>
    </w:p>
    <w:p>
      <w:r>
        <w:t xml:space="preserve">2.  </w:t>
      </w:r>
      <w:r>
        <w:t xml:space="preserve">Ошибки на одно и то же правило, допущенные в разных словах, считаются как две ошибки (например, ученик написал букву «т» вместо «д» в слове «лошадка» и букву «с» вместо «з» в слове «повозка».</w:t>
      </w:r>
      <w:r/>
    </w:p>
    <w:p>
      <w:r>
        <w:rPr>
          <w:b/>
          <w:bCs/>
          <w:i/>
          <w:iCs/>
        </w:rPr>
        <w:t xml:space="preserve">Ошибкой считается:</w:t>
      </w:r>
      <w:r/>
    </w:p>
    <w:p>
      <w:r>
        <w:t xml:space="preserve">1.Нарушение орфографических правил при написании слов, включая ошибки на пропуск, перестановку, замену и вставку лишних бу</w:t>
      </w:r>
      <w:r>
        <w:t xml:space="preserve">кв в сл</w:t>
      </w:r>
      <w:r>
        <w:t xml:space="preserve">овах;</w:t>
      </w:r>
      <w:r/>
    </w:p>
    <w:p>
      <w:r>
        <w:t xml:space="preserve">2.  Неправильное написание слов, не регулируемых правилами, круг которых очерчен программой каждого класса (слова с непроверяемыми написаниями);</w:t>
      </w:r>
      <w:r/>
    </w:p>
    <w:p>
      <w:r>
        <w:t xml:space="preserve">3.  Отсутствие знаков препинания, изученных в данный момент в соответствии с программой; отсутствие точки в конце предложения не считается за ошибку, если следующее предложение написано с большой буквы.</w:t>
      </w:r>
      <w:r/>
    </w:p>
    <w:p>
      <w:r>
        <w:rPr>
          <w:i/>
          <w:iCs/>
          <w:u w:val="single"/>
        </w:rPr>
        <w:t xml:space="preserve">Примечание</w:t>
      </w:r>
      <w:r/>
    </w:p>
    <w:p>
      <w:r>
        <w:t xml:space="preserve">При оценке контрольной работы учитывается в первую очередь правильность ее выполнения. Исправления, которые сделал учащийся, не влияют на оценку (за исключением такого вида работ, как кон</w:t>
      </w:r>
      <w:r>
        <w:t xml:space="preserve">трольное списывание). Учитывается только последнее написание. Оформление работы так же не должно влиять на оценку, ибо в таком случае </w:t>
      </w:r>
      <w:r>
        <w:t xml:space="preserve">проверяющий</w:t>
      </w:r>
      <w:r>
        <w:t xml:space="preserve"> работу может быть недостаточно объективным. При оценивании работы учитель принимает во внимание каллиграфи</w:t>
      </w:r>
      <w:r>
        <w:t xml:space="preserve">ческий навык.</w:t>
      </w:r>
      <w:r/>
    </w:p>
    <w:p>
      <w:r>
        <w:t xml:space="preserve">При оценивании работы принимается во внимание не только ко</w:t>
      </w:r>
      <w:r>
        <w:t xml:space="preserve">личество, но и характер </w:t>
      </w:r>
      <w:r>
        <w:t xml:space="preserve">ошибок</w:t>
      </w:r>
      <w:r>
        <w:t xml:space="preserve">.Т</w:t>
      </w:r>
      <w:r>
        <w:t xml:space="preserve">ексты</w:t>
      </w:r>
      <w:r>
        <w:t xml:space="preserve"> диктантов подбираются средней трудности, с расчетом на возможность их выполнения всеми детьми. Каждый те</w:t>
      </w:r>
      <w:r>
        <w:t xml:space="preserve">кст вкл</w:t>
      </w:r>
      <w:r>
        <w:t xml:space="preserve">ючает  достаточное количество  изученных орфограмм (примерно 60% от общего числа  всех слов диктанта). Текст не должен иметь слова на не изученные к данному моменту правила или такие слова заранее выписываются на доске.</w:t>
      </w:r>
      <w:r/>
    </w:p>
    <w:p>
      <w:r>
        <w:rPr>
          <w:b/>
          <w:bCs/>
          <w:i/>
          <w:iCs/>
          <w:u w:val="single"/>
        </w:rPr>
        <w:t xml:space="preserve">ГРАММАТИЧЕСКОЕ ЗАДАНИЕ</w:t>
      </w:r>
      <w:r/>
    </w:p>
    <w:p>
      <w:r>
        <w:t xml:space="preserve">Задания данного вида целесообразно давать отдельно от контрольного  диктанта и контрольного списывания. В грамматическое задание включается от 3 до 4-5 видов работы.</w:t>
      </w:r>
      <w:r/>
    </w:p>
    <w:p>
      <w:r>
        <w:rPr>
          <w:i/>
          <w:iCs/>
        </w:rPr>
        <w:t xml:space="preserve">Оценки:</w:t>
      </w:r>
      <w:r/>
    </w:p>
    <w:p>
      <w:r>
        <w:t xml:space="preserve">«5» - без ошибок.</w:t>
      </w:r>
      <w:r/>
    </w:p>
    <w:p>
      <w:r>
        <w:t xml:space="preserve">«4» - правильно выполнено не менее 3/4 заданий.</w:t>
      </w:r>
      <w:r/>
    </w:p>
    <w:p>
      <w:r>
        <w:t xml:space="preserve">«3» - правильно </w:t>
      </w:r>
      <w:r>
        <w:t xml:space="preserve">в</w:t>
      </w:r>
      <w:r>
        <w:t xml:space="preserve"> полнено не менее 1/2 заданий.</w:t>
      </w:r>
      <w:r/>
    </w:p>
    <w:p>
      <w:r>
        <w:t xml:space="preserve">«2» - правильно выполнено менее 1/2 заданий.</w:t>
      </w:r>
      <w:r/>
    </w:p>
    <w:p>
      <w:r>
        <w:t xml:space="preserve"> </w:t>
      </w:r>
      <w:r>
        <w:rPr>
          <w:b/>
          <w:bCs/>
          <w:i/>
          <w:iCs/>
          <w:u w:val="single"/>
        </w:rPr>
        <w:t xml:space="preserve">КОНТРОЛЬНОЕ СПИСЫВАНИЕ</w:t>
      </w:r>
      <w:r/>
    </w:p>
    <w:p>
      <w:r>
        <w:t xml:space="preserve">Контрольное списывание, как и диктант, - способ проверки усвоенных орфографических и пунктуационных правил, </w:t>
      </w:r>
      <w:r>
        <w:t xml:space="preserve">сформированности</w:t>
      </w:r>
      <w:r>
        <w:t xml:space="preserve"> умений и навыков. Здесь также проверяется умение списывать с печатного текста, обнаруживать орфограммы, находить границы предложения, устанавливать части текста, выписывать ту или иную часть текста.</w:t>
      </w:r>
      <w:r/>
    </w:p>
    <w:p>
      <w:r>
        <w:t xml:space="preserve">Тексты для самостоятельного списывания учащихся предлагаются для каждого класса на 5-8  слов больше, чем тексты для контрольного диктанта.</w:t>
      </w:r>
      <w:r/>
    </w:p>
    <w:p>
      <w:r>
        <w:rPr>
          <w:i/>
          <w:iCs/>
        </w:rPr>
        <w:t xml:space="preserve">Оценки:</w:t>
      </w:r>
      <w:r/>
    </w:p>
    <w:p>
      <w:r>
        <w:t xml:space="preserve">«5» - за безукоризненно выполненную работу, в которой нет ис</w:t>
      </w:r>
      <w:r>
        <w:t xml:space="preserve">правлений.</w:t>
      </w:r>
      <w:r/>
    </w:p>
    <w:p>
      <w:r>
        <w:t xml:space="preserve">«4» - за работу, в которой допущена 1 ошибка или 1-2 исправ</w:t>
      </w:r>
      <w:r>
        <w:t xml:space="preserve">ления.</w:t>
      </w:r>
      <w:r/>
    </w:p>
    <w:p>
      <w:r>
        <w:t xml:space="preserve">«3» - за работу, в которой допущены 2-3 ошибки.</w:t>
      </w:r>
      <w:r/>
    </w:p>
    <w:p>
      <w:r>
        <w:t xml:space="preserve">«2» - за работу, в которой допущены 4 и более ошибок (2 класс); 3 и более ошибок (3-4 классы)</w:t>
      </w:r>
      <w:r/>
    </w:p>
    <w:p>
      <w:r>
        <w:rPr>
          <w:b/>
          <w:bCs/>
          <w:i/>
          <w:iCs/>
          <w:u w:val="single"/>
        </w:rPr>
        <w:t xml:space="preserve">СЛОВАРНЫЙ ДИКТАНТ</w:t>
      </w:r>
      <w:r/>
    </w:p>
    <w:p>
      <w:r>
        <w:t xml:space="preserve">Содержание словарных диктантов составляют слова, правописание которых не регулируется правилами. Словарный диктант проводится 1-2 раза в неделю с целью осуществления текущего контроля.</w:t>
      </w:r>
      <w:r/>
    </w:p>
    <w:p>
      <w:r>
        <w:t xml:space="preserve">  </w:t>
      </w:r>
      <w:r>
        <w:rPr>
          <w:b/>
          <w:bCs/>
        </w:rPr>
        <w:t xml:space="preserve">Объем:</w:t>
      </w:r>
      <w:r/>
    </w:p>
    <w:p>
      <w:r>
        <w:t xml:space="preserve"> 2-й класс - 8-10 слов.</w:t>
      </w:r>
      <w:r/>
    </w:p>
    <w:p>
      <w:r>
        <w:t xml:space="preserve"> 3-й класс- 10-12 слов.</w:t>
      </w:r>
      <w:r/>
    </w:p>
    <w:p>
      <w:r>
        <w:t xml:space="preserve"> 4-й класс - 12-15 слов.</w:t>
      </w:r>
      <w:r/>
    </w:p>
    <w:p>
      <w:r>
        <w:rPr>
          <w:b/>
          <w:bCs/>
        </w:rPr>
        <w:t xml:space="preserve">Оценки:</w:t>
      </w:r>
      <w:r/>
    </w:p>
    <w:p>
      <w:r>
        <w:t xml:space="preserve">«5» -без ошибок.</w:t>
      </w:r>
      <w:r/>
    </w:p>
    <w:p>
      <w:r>
        <w:t xml:space="preserve">«4» - 1 ошибка и 1 исправление.</w:t>
      </w:r>
      <w:r/>
    </w:p>
    <w:p>
      <w:r>
        <w:t xml:space="preserve">«3» - 2 ошибки и 1 исправление.</w:t>
      </w:r>
      <w:r/>
    </w:p>
    <w:p>
      <w:r>
        <w:t xml:space="preserve">«2» -3-5 ошибок.</w:t>
      </w:r>
      <w:r/>
    </w:p>
    <w:p>
      <w:p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</w:r>
      <w:r/>
    </w:p>
    <w:p>
      <w:r>
        <w:rPr>
          <w:b/>
          <w:bCs/>
          <w:i/>
          <w:iCs/>
          <w:u w:val="single"/>
        </w:rPr>
        <w:t xml:space="preserve">ТЕСТ</w:t>
      </w:r>
      <w:r>
        <w:t xml:space="preserve">. Тестовые задания - динамичная форма проверки, направленная на установление уровня </w:t>
      </w:r>
      <w:r>
        <w:t xml:space="preserve">сформированности</w:t>
      </w:r>
      <w:r>
        <w:t xml:space="preserve"> умения использовать свои знания в нестандартных учебных ситуациях.</w:t>
      </w:r>
      <w:r/>
    </w:p>
    <w:p>
      <w:r>
        <w:rPr>
          <w:b/>
          <w:bCs/>
          <w:i/>
          <w:iCs/>
        </w:rPr>
        <w:t xml:space="preserve">Оценки:</w:t>
      </w:r>
      <w:r/>
    </w:p>
    <w:p>
      <w:r>
        <w:t xml:space="preserve">«5» - верно выполнено более 3/4 заданий.</w:t>
      </w:r>
      <w:r/>
    </w:p>
    <w:p>
      <w:r>
        <w:t xml:space="preserve">«4» - верно выполнено 3/4 заданий.</w:t>
      </w:r>
      <w:r/>
    </w:p>
    <w:p>
      <w:r>
        <w:t xml:space="preserve">«3» - верно выполнено 1/2 заданий.</w:t>
      </w:r>
      <w:r/>
    </w:p>
    <w:p>
      <w:r>
        <w:t xml:space="preserve">«2» - верно выполнено менее 1/2 заданий.</w:t>
      </w:r>
      <w:r/>
    </w:p>
    <w:p>
      <w:r>
        <w:rPr>
          <w:b/>
          <w:bCs/>
          <w:u w:val="single"/>
        </w:rPr>
        <w:t xml:space="preserve">ИЗЛОЖЕНИЕ</w:t>
      </w:r>
      <w:r/>
    </w:p>
    <w:p>
      <w:r>
        <w:t xml:space="preserve">Изложение проверяет, как идет формирование навыка письменной речи; умения понимать и передавать основное содержание текста без пропусков существенных моментов; умение организовывать письменный пересказ, соблюдая правила русского языка.</w:t>
      </w:r>
      <w:r/>
    </w:p>
    <w:p>
      <w:r>
        <w:t xml:space="preserve">Тексты для 2-3 классов, предназначенные для изложения и сочинения, соответственно увеличиваются на 15-20 слов для каждого класса; тексты для 4 класса – до 25-30 слов.</w:t>
      </w:r>
      <w:r/>
    </w:p>
    <w:p>
      <w:r>
        <w:rPr>
          <w:b/>
          <w:bCs/>
        </w:rPr>
        <w:t xml:space="preserve">«5» </w:t>
      </w:r>
      <w:r>
        <w:t xml:space="preserve">– правильно и последовательно воспроизведен авторский текст, нет речевых и орфографических ошибок, допущено 1–2 исправления.</w:t>
      </w:r>
      <w:r/>
    </w:p>
    <w:p>
      <w:r>
        <w:rPr>
          <w:b/>
          <w:bCs/>
        </w:rPr>
        <w:t xml:space="preserve">«4» </w:t>
      </w:r>
      <w:r>
        <w:t xml:space="preserve">– незначительно нарушена последовательность изложения мыслей, имеются единичные (1–2) фактические и речевые неточности, 1–2 орфографические ошибки, 1–2 исправления.</w:t>
      </w:r>
      <w:r/>
    </w:p>
    <w:p>
      <w:r>
        <w:rPr>
          <w:b/>
          <w:bCs/>
        </w:rPr>
        <w:t xml:space="preserve">«3» </w:t>
      </w:r>
      <w:r>
        <w:t xml:space="preserve">– имеются некоторые отступления от авторского текста, допущены отдельные нарушения в последовательности изложения мыслей, в построении 2–3 предложений, беден словарь, 3–6 орфографических ошибки и 1–2 исправления.</w:t>
      </w:r>
      <w:r/>
    </w:p>
    <w:p>
      <w:r>
        <w:rPr>
          <w:b/>
          <w:bCs/>
        </w:rPr>
        <w:t xml:space="preserve">«2» </w:t>
      </w:r>
      <w:r>
        <w:t xml:space="preserve">– имеются значительные отступления от авторского текста, пропуск важных эпизодов, главной части, основной мысли и др., нарушена последовательность изложения мыслей, отсутствует связь между частями, отдельными предложениями, крайне однообразен словарь, 7–8 о</w:t>
      </w:r>
      <w:r>
        <w:t xml:space="preserve">рфографических ошибок, 3–5 исправлений.</w:t>
      </w:r>
      <w:r/>
    </w:p>
    <w:p>
      <w:r>
        <w:t xml:space="preserve"> </w:t>
      </w:r>
      <w:r>
        <w:rPr>
          <w:b/>
          <w:bCs/>
          <w:u w:val="single"/>
        </w:rPr>
        <w:t xml:space="preserve">СОЧИНЕНИЕ</w:t>
      </w:r>
      <w:r/>
    </w:p>
    <w:p>
      <w:r>
        <w:rPr>
          <w:b/>
          <w:bCs/>
        </w:rPr>
        <w:t xml:space="preserve">«5» </w:t>
      </w:r>
      <w:r>
        <w:t xml:space="preserve">– логически последовательно раскрыта тема, нет речевых и орфографических ошибок, допущено 1–2 исправления.</w:t>
      </w:r>
      <w:r/>
    </w:p>
    <w:p>
      <w:r>
        <w:rPr>
          <w:b/>
          <w:bCs/>
        </w:rPr>
        <w:t xml:space="preserve">«4» </w:t>
      </w:r>
      <w:r>
        <w:t xml:space="preserve">– незначительно нарушена последовательность изложения мыслей, имеются единичные (1–2) фактические и речевые неточности, 1–2 орфографические ошибки,1–2 исправления.</w:t>
      </w:r>
      <w:r/>
    </w:p>
    <w:p>
      <w:r>
        <w:rPr>
          <w:b/>
          <w:bCs/>
        </w:rPr>
        <w:t xml:space="preserve">«3» </w:t>
      </w:r>
      <w:r>
        <w:t xml:space="preserve">– имеются некоторые отступления от темы, допущены отдельные нарушения в последовательности изложения мыслей, в построении 2–3 предложений, беден словарь, 3–6 орфографических ошибки и 1–2 исправления.</w:t>
      </w:r>
      <w:r/>
    </w:p>
    <w:p>
      <w:r>
        <w:rPr>
          <w:b/>
          <w:bCs/>
        </w:rPr>
        <w:t xml:space="preserve">«2» </w:t>
      </w:r>
      <w:r>
        <w:t xml:space="preserve">– имеются значительные отступления от темы, пропуск важных эпизодов, главной части, основной мысли и др., нарушена последовательность изложения мыслей, отсутствует связь между частями, отдельными предложениями, крайне однообразен словарь, 7–8 орфографически</w:t>
      </w:r>
      <w:r>
        <w:t xml:space="preserve">х ошибок, 3–5 исправлений.</w:t>
      </w:r>
      <w:r/>
    </w:p>
    <w:p>
      <w:r>
        <w:rPr>
          <w:b/>
          <w:bCs/>
        </w:rPr>
        <w:t xml:space="preserve">Примечание: </w:t>
      </w:r>
      <w:r>
        <w:t xml:space="preserve">В связи с развитием письменной речи изложение и сочинение носит обучающий характер, а не контролирующий.</w:t>
      </w:r>
      <w:r/>
    </w:p>
    <w:p>
      <w:r>
        <w:t xml:space="preserve">На начальной  ступени школы все творческие работы носят обучающий характер, поэтому отрицательная оценка за них не  выставляется и в классный журнал не заносится.</w:t>
      </w:r>
      <w:r/>
    </w:p>
    <w:p>
      <w:r>
        <w:t xml:space="preserve">Любое сочинение и изложение оценивается двумя отметками: первая ставится за содержание и речевое оформление (соблюдение языковых норм и правил выбора стилистических средств), вторая—за соблюдение орфографических и пунктуационных норм. Обе оценки считаются о</w:t>
      </w:r>
      <w:r>
        <w:t xml:space="preserve">ценками по русскому языку, за исключением случаев, когда проводится работа, проверяющая знания учащихся по литературе. В этом случае первая оценка (за содержание и речь) считается оценкой по литературе. </w:t>
      </w:r>
      <w:r/>
    </w:p>
    <w:p>
      <w:r>
        <w:t xml:space="preserve">Во втором классе за обучающие изложения и сочинения выставляется одна отметка – за содержание.</w:t>
      </w:r>
      <w:r/>
    </w:p>
    <w:p>
      <w:r>
        <w:t xml:space="preserve">            В третьем классе проводится 1 контрольное изложение за учебный год, в четвертом – 2 </w:t>
      </w:r>
      <w:r>
        <w:t xml:space="preserve">контрольных</w:t>
      </w:r>
      <w:r>
        <w:t xml:space="preserve"> изложения за год. Оценки за контрольные изложения выставляются через дробную черту – за содержание и грамматику. В третьем и четвертом классах за обучающие и контрольные изложения в журнал выставляются обе оценки: через дробь в одну клетку.</w:t>
      </w:r>
      <w:r/>
    </w:p>
    <w:p>
      <w:pPr>
        <w:jc w:val="both"/>
        <w:rPr>
          <w:b/>
        </w:rPr>
      </w:pPr>
      <w:r>
        <w:rPr>
          <w:b/>
        </w:rPr>
      </w:r>
      <w:r/>
    </w:p>
    <w:sectPr>
      <w:footnotePr/>
      <w:type w:val="nextPage"/>
      <w:pgSz w:w="11906" w:h="16838"/>
      <w:pgMar w:top="720" w:right="720" w:bottom="720" w:left="720" w:gutter="0" w:header="708" w:footer="708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 Narrow">
    <w:panose1 w:val="020B0606020202030204"/>
  </w:font>
  <w:font w:name="Times New Roman">
    <w:panose1 w:val="02020603050405020304"/>
  </w:font>
  <w:font w:name="Cambria">
    <w:panose1 w:val="02040503050406030204"/>
  </w:font>
  <w:font w:name="Arial">
    <w:panose1 w:val="020B0604020202020204"/>
  </w:font>
  <w:font w:name="Calibri">
    <w:panose1 w:val="020F0502020204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1">
    <w:multiLevelType w:val="hybridMultilevel"/>
    <w:lvl w:ilvl="0">
      <w:start w:val="1"/>
      <w:numFmt w:val="bullet"/>
      <w:suff w:val="tab"/>
      <w:lvlText w:val=""/>
      <w:lvlJc w:val="left"/>
      <w:pPr>
        <w:ind w:left="1080" w:hanging="356"/>
        <w:tabs>
          <w:tab w:val="left" w:pos="108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800" w:hanging="356"/>
        <w:tabs>
          <w:tab w:val="left" w:pos="180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520" w:hanging="356"/>
        <w:tabs>
          <w:tab w:val="left" w:pos="252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240" w:hanging="356"/>
        <w:tabs>
          <w:tab w:val="left" w:pos="324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960" w:hanging="356"/>
        <w:tabs>
          <w:tab w:val="left" w:pos="396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680" w:hanging="356"/>
        <w:tabs>
          <w:tab w:val="left" w:pos="468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00" w:hanging="356"/>
        <w:tabs>
          <w:tab w:val="left" w:pos="540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120" w:hanging="356"/>
        <w:tabs>
          <w:tab w:val="left" w:pos="612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840" w:hanging="356"/>
        <w:tabs>
          <w:tab w:val="left" w:pos="6840" w:leader="none"/>
        </w:tabs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4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 w:hint="default"/>
      </w:rPr>
    </w:lvl>
  </w:abstractNum>
  <w:abstractNum w:abstractNumId="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7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8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9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 w:hint="default"/>
      </w:rPr>
    </w:lvl>
  </w:abstractNum>
  <w:abstractNum w:abstractNumId="1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4">
    <w:multiLevelType w:val="hybridMultilevel"/>
    <w:lvl w:ilvl="0">
      <w:start w:val="1"/>
      <w:numFmt w:val="bullet"/>
      <w:suff w:val="tab"/>
      <w:lvlText w:val=""/>
      <w:lvlJc w:val="left"/>
      <w:pPr>
        <w:ind w:left="502" w:hanging="356"/>
        <w:tabs>
          <w:tab w:val="left" w:pos="502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222" w:hanging="356"/>
        <w:tabs>
          <w:tab w:val="left" w:pos="1222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1942" w:hanging="356"/>
        <w:tabs>
          <w:tab w:val="left" w:pos="1942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662" w:hanging="356"/>
        <w:tabs>
          <w:tab w:val="left" w:pos="2662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382" w:hanging="356"/>
        <w:tabs>
          <w:tab w:val="left" w:pos="3382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102" w:hanging="356"/>
        <w:tabs>
          <w:tab w:val="left" w:pos="4102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4822" w:hanging="356"/>
        <w:tabs>
          <w:tab w:val="left" w:pos="4822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542" w:hanging="356"/>
        <w:tabs>
          <w:tab w:val="left" w:pos="5542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262" w:hanging="356"/>
        <w:tabs>
          <w:tab w:val="left" w:pos="6262" w:leader="none"/>
        </w:tabs>
      </w:pPr>
      <w:rPr>
        <w:rFonts w:ascii="Wingdings" w:hAnsi="Wingdings" w:hint="default"/>
        <w:sz w:val="20"/>
      </w:rPr>
    </w:lvl>
  </w:abstractNum>
  <w:abstractNum w:abstractNumId="1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 w:hint="default"/>
      </w:rPr>
    </w:lvl>
  </w:abstractNum>
  <w:abstractNum w:abstractNumId="1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17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18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 w:hint="default"/>
      </w:rPr>
    </w:lvl>
  </w:abstractNum>
  <w:abstractNum w:abstractNumId="19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 w:hint="default"/>
      </w:rPr>
    </w:lvl>
  </w:abstractNum>
  <w:abstractNum w:abstractNumId="20">
    <w:multiLevelType w:val="hybridMultilevel"/>
    <w:lvl w:ilvl="0">
      <w:start w:val="1"/>
      <w:numFmt w:val="bullet"/>
      <w:suff w:val="tab"/>
      <w:lvlText w:val=""/>
      <w:lvlJc w:val="left"/>
      <w:pPr>
        <w:ind w:left="1080" w:hanging="356"/>
        <w:tabs>
          <w:tab w:val="left" w:pos="108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800" w:hanging="356"/>
        <w:tabs>
          <w:tab w:val="left" w:pos="180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520" w:hanging="356"/>
        <w:tabs>
          <w:tab w:val="left" w:pos="252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240" w:hanging="356"/>
        <w:tabs>
          <w:tab w:val="left" w:pos="324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960" w:hanging="356"/>
        <w:tabs>
          <w:tab w:val="left" w:pos="396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680" w:hanging="356"/>
        <w:tabs>
          <w:tab w:val="left" w:pos="468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00" w:hanging="356"/>
        <w:tabs>
          <w:tab w:val="left" w:pos="540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120" w:hanging="356"/>
        <w:tabs>
          <w:tab w:val="left" w:pos="612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840" w:hanging="356"/>
        <w:tabs>
          <w:tab w:val="left" w:pos="6840" w:leader="none"/>
        </w:tabs>
      </w:pPr>
      <w:rPr>
        <w:rFonts w:ascii="Wingdings" w:hAnsi="Wingdings" w:hint="default"/>
      </w:rPr>
    </w:lvl>
  </w:abstractNum>
  <w:abstractNum w:abstractNumId="2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2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2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-"/>
      <w:lvlJc w:val="left"/>
      <w:pPr>
        <w:ind w:left="1440" w:hanging="356"/>
        <w:tabs>
          <w:tab w:val="left" w:pos="1440" w:leader="none"/>
        </w:tabs>
      </w:pPr>
      <w:rPr>
        <w:rFonts w:ascii="Arial Narrow" w:hAnsi="Arial Narrow" w:cs="Times New Roman" w:eastAsia="Times New Roman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24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2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2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27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6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6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6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6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28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6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6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6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6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6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6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6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6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29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/>
      </w:rPr>
    </w:lvl>
  </w:abstractNum>
  <w:abstractNum w:abstractNumId="3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/>
      </w:rPr>
    </w:lvl>
  </w:abstractNum>
  <w:abstractNum w:abstractNumId="3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/>
      </w:rPr>
    </w:lvl>
  </w:abstractNum>
  <w:num w:numId="1">
    <w:abstractNumId w:val="19"/>
  </w:num>
  <w:num w:numId="2">
    <w:abstractNumId w:val="15"/>
  </w:num>
  <w:num w:numId="3">
    <w:abstractNumId w:val="21"/>
  </w:num>
  <w:num w:numId="4">
    <w:abstractNumId w:val="22"/>
  </w:num>
  <w:num w:numId="5">
    <w:abstractNumId w:val="1"/>
  </w:num>
  <w:num w:numId="6">
    <w:abstractNumId w:val="27"/>
  </w:num>
  <w:num w:numId="7">
    <w:abstractNumId w:val="20"/>
  </w:num>
  <w:num w:numId="8">
    <w:abstractNumId w:val="8"/>
  </w:num>
  <w:num w:numId="9">
    <w:abstractNumId w:val="17"/>
  </w:num>
  <w:num w:numId="10">
    <w:abstractNumId w:val="0"/>
  </w:num>
  <w:num w:numId="11">
    <w:abstractNumId w:val="16"/>
  </w:num>
  <w:num w:numId="12">
    <w:abstractNumId w:val="5"/>
  </w:num>
  <w:num w:numId="13">
    <w:abstractNumId w:val="3"/>
  </w:num>
  <w:num w:numId="14">
    <w:abstractNumId w:val="23"/>
  </w:num>
  <w:num w:numId="15">
    <w:abstractNumId w:val="6"/>
  </w:num>
  <w:num w:numId="16">
    <w:abstractNumId w:val="7"/>
  </w:num>
  <w:num w:numId="17">
    <w:abstractNumId w:val="2"/>
  </w:num>
  <w:num w:numId="18">
    <w:abstractNumId w:val="26"/>
  </w:num>
  <w:num w:numId="19">
    <w:abstractNumId w:val="13"/>
  </w:num>
  <w:num w:numId="20">
    <w:abstractNumId w:val="25"/>
  </w:num>
  <w:num w:numId="21">
    <w:abstractNumId w:val="28"/>
  </w:num>
  <w:num w:numId="22">
    <w:abstractNumId w:val="10"/>
  </w:num>
  <w:num w:numId="23">
    <w:abstractNumId w:val="24"/>
  </w:num>
  <w:num w:numId="24">
    <w:abstractNumId w:val="14"/>
  </w:num>
  <w:num w:numId="25">
    <w:abstractNumId w:val="11"/>
  </w:num>
  <w:num w:numId="26">
    <w:abstractNumId w:val="9"/>
  </w:num>
  <w:num w:numId="27">
    <w:abstractNumId w:val="4"/>
  </w:num>
  <w:num w:numId="28">
    <w:abstractNumId w:val="18"/>
  </w:num>
  <w:num w:numId="29">
    <w:abstractNumId w:val="12"/>
  </w:num>
  <w:num w:numId="30">
    <w:abstractNumId w:val="1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</w:num>
  <w:num w:numId="32">
    <w:abstractNumId w:val="30"/>
  </w:num>
  <w:num w:numId="33">
    <w:abstractNumId w:val="31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false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color w:val="auto"/>
        <w:spacing w:val="0"/>
        <w:position w:val="0"/>
        <w:sz w:val="22"/>
        <w:szCs w:val="22"/>
        <w:lang w:val="ru-RU" w:bidi="ar-SA" w:eastAsia="en-US"/>
      </w:rPr>
    </w:rPrDefault>
    <w:pPrDefault>
      <w:pPr>
        <w:ind w:left="0" w:right="0" w:hanging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243">
    <w:name w:val="Heading 1 Char"/>
    <w:basedOn w:val="308"/>
    <w:link w:val="304"/>
    <w:uiPriority w:val="9"/>
    <w:rPr>
      <w:rFonts w:ascii="Arial" w:hAnsi="Arial" w:cs="Arial" w:eastAsia="Arial"/>
      <w:sz w:val="40"/>
      <w:szCs w:val="40"/>
    </w:rPr>
  </w:style>
  <w:style w:type="character" w:styleId="244">
    <w:name w:val="Heading 2 Char"/>
    <w:basedOn w:val="308"/>
    <w:link w:val="305"/>
    <w:uiPriority w:val="9"/>
    <w:rPr>
      <w:rFonts w:ascii="Arial" w:hAnsi="Arial" w:cs="Arial" w:eastAsia="Arial"/>
      <w:sz w:val="34"/>
    </w:rPr>
  </w:style>
  <w:style w:type="character" w:styleId="245">
    <w:name w:val="Heading 3 Char"/>
    <w:basedOn w:val="308"/>
    <w:link w:val="306"/>
    <w:uiPriority w:val="9"/>
    <w:rPr>
      <w:rFonts w:ascii="Arial" w:hAnsi="Arial" w:cs="Arial" w:eastAsia="Arial"/>
      <w:sz w:val="30"/>
      <w:szCs w:val="30"/>
    </w:rPr>
  </w:style>
  <w:style w:type="character" w:styleId="246">
    <w:name w:val="Heading 4 Char"/>
    <w:basedOn w:val="308"/>
    <w:link w:val="307"/>
    <w:uiPriority w:val="9"/>
    <w:rPr>
      <w:rFonts w:ascii="Arial" w:hAnsi="Arial" w:cs="Arial" w:eastAsia="Arial"/>
      <w:b/>
      <w:bCs/>
      <w:sz w:val="26"/>
      <w:szCs w:val="26"/>
    </w:rPr>
  </w:style>
  <w:style w:type="paragraph" w:styleId="247">
    <w:name w:val="Heading 5"/>
    <w:basedOn w:val="303"/>
    <w:next w:val="303"/>
    <w:link w:val="248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48">
    <w:name w:val="Heading 5 Char"/>
    <w:basedOn w:val="308"/>
    <w:link w:val="247"/>
    <w:uiPriority w:val="9"/>
    <w:rPr>
      <w:rFonts w:ascii="Arial" w:hAnsi="Arial" w:cs="Arial" w:eastAsia="Arial"/>
      <w:b/>
      <w:bCs/>
      <w:sz w:val="24"/>
      <w:szCs w:val="24"/>
    </w:rPr>
  </w:style>
  <w:style w:type="paragraph" w:styleId="249">
    <w:name w:val="Heading 6"/>
    <w:basedOn w:val="303"/>
    <w:next w:val="303"/>
    <w:link w:val="250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50">
    <w:name w:val="Heading 6 Char"/>
    <w:basedOn w:val="308"/>
    <w:link w:val="249"/>
    <w:uiPriority w:val="9"/>
    <w:rPr>
      <w:rFonts w:ascii="Arial" w:hAnsi="Arial" w:cs="Arial" w:eastAsia="Arial"/>
      <w:b/>
      <w:bCs/>
      <w:sz w:val="22"/>
      <w:szCs w:val="22"/>
    </w:rPr>
  </w:style>
  <w:style w:type="paragraph" w:styleId="251">
    <w:name w:val="Heading 7"/>
    <w:basedOn w:val="303"/>
    <w:next w:val="303"/>
    <w:link w:val="252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52">
    <w:name w:val="Heading 7 Char"/>
    <w:basedOn w:val="308"/>
    <w:link w:val="251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3">
    <w:name w:val="Heading 8"/>
    <w:basedOn w:val="303"/>
    <w:next w:val="303"/>
    <w:link w:val="254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54">
    <w:name w:val="Heading 8 Char"/>
    <w:basedOn w:val="308"/>
    <w:link w:val="253"/>
    <w:uiPriority w:val="9"/>
    <w:rPr>
      <w:rFonts w:ascii="Arial" w:hAnsi="Arial" w:cs="Arial" w:eastAsia="Arial"/>
      <w:i/>
      <w:iCs/>
      <w:sz w:val="22"/>
      <w:szCs w:val="22"/>
    </w:rPr>
  </w:style>
  <w:style w:type="paragraph" w:styleId="255">
    <w:name w:val="Heading 9"/>
    <w:basedOn w:val="303"/>
    <w:next w:val="303"/>
    <w:link w:val="256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56">
    <w:name w:val="Heading 9 Char"/>
    <w:basedOn w:val="308"/>
    <w:link w:val="255"/>
    <w:uiPriority w:val="9"/>
    <w:rPr>
      <w:rFonts w:ascii="Arial" w:hAnsi="Arial" w:cs="Arial" w:eastAsia="Arial"/>
      <w:i/>
      <w:iCs/>
      <w:sz w:val="21"/>
      <w:szCs w:val="21"/>
    </w:rPr>
  </w:style>
  <w:style w:type="paragraph" w:styleId="257">
    <w:name w:val="Title"/>
    <w:basedOn w:val="303"/>
    <w:next w:val="303"/>
    <w:link w:val="258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258">
    <w:name w:val="Title Char"/>
    <w:basedOn w:val="308"/>
    <w:link w:val="257"/>
    <w:uiPriority w:val="10"/>
    <w:rPr>
      <w:sz w:val="48"/>
      <w:szCs w:val="48"/>
    </w:rPr>
  </w:style>
  <w:style w:type="paragraph" w:styleId="259">
    <w:name w:val="Subtitle"/>
    <w:basedOn w:val="303"/>
    <w:next w:val="303"/>
    <w:link w:val="260"/>
    <w:qFormat/>
    <w:uiPriority w:val="11"/>
    <w:rPr>
      <w:sz w:val="24"/>
      <w:szCs w:val="24"/>
    </w:rPr>
    <w:pPr>
      <w:spacing w:after="200" w:before="200"/>
    </w:pPr>
  </w:style>
  <w:style w:type="character" w:styleId="260">
    <w:name w:val="Subtitle Char"/>
    <w:basedOn w:val="308"/>
    <w:link w:val="259"/>
    <w:uiPriority w:val="11"/>
    <w:rPr>
      <w:sz w:val="24"/>
      <w:szCs w:val="24"/>
    </w:rPr>
  </w:style>
  <w:style w:type="paragraph" w:styleId="261">
    <w:name w:val="Quote"/>
    <w:basedOn w:val="303"/>
    <w:next w:val="303"/>
    <w:link w:val="262"/>
    <w:qFormat/>
    <w:uiPriority w:val="29"/>
    <w:rPr>
      <w:i/>
    </w:rPr>
    <w:pPr>
      <w:ind w:left="720" w:right="720"/>
    </w:pPr>
  </w:style>
  <w:style w:type="character" w:styleId="262">
    <w:name w:val="Quote Char"/>
    <w:link w:val="261"/>
    <w:uiPriority w:val="29"/>
    <w:rPr>
      <w:i/>
    </w:rPr>
  </w:style>
  <w:style w:type="paragraph" w:styleId="263">
    <w:name w:val="Intense Quote"/>
    <w:basedOn w:val="303"/>
    <w:next w:val="303"/>
    <w:link w:val="264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264">
    <w:name w:val="Intense Quote Char"/>
    <w:link w:val="263"/>
    <w:uiPriority w:val="30"/>
    <w:rPr>
      <w:i/>
    </w:rPr>
  </w:style>
  <w:style w:type="paragraph" w:styleId="265">
    <w:name w:val="Header"/>
    <w:basedOn w:val="303"/>
    <w:link w:val="266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266">
    <w:name w:val="Header Char"/>
    <w:basedOn w:val="308"/>
    <w:link w:val="265"/>
    <w:uiPriority w:val="99"/>
  </w:style>
  <w:style w:type="paragraph" w:styleId="267">
    <w:name w:val="Footer"/>
    <w:basedOn w:val="303"/>
    <w:link w:val="268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268">
    <w:name w:val="Footer Char"/>
    <w:basedOn w:val="308"/>
    <w:link w:val="267"/>
    <w:uiPriority w:val="99"/>
  </w:style>
  <w:style w:type="table" w:styleId="269">
    <w:name w:val="Lined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70">
    <w:name w:val="Lined - Accent 1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71">
    <w:name w:val="Lined - Accent 2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72">
    <w:name w:val="Lined - Accent 3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</w:style>
  <w:style w:type="table" w:styleId="273">
    <w:name w:val="Lined - Accent 4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74">
    <w:name w:val="Lined - Accent 5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75">
    <w:name w:val="Lined - Accent 6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table" w:styleId="276">
    <w:name w:val="Bordered"/>
    <w:basedOn w:val="30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9D9D9" w:sz="4" w:space="0"/>
        <w:top w:val="single" w:color="D9D9D9" w:sz="4" w:space="0"/>
        <w:right w:val="single" w:color="D9D9D9" w:sz="4" w:space="0"/>
        <w:bottom w:val="single" w:color="D9D9D9" w:sz="4" w:space="0"/>
        <w:insideV w:val="single" w:color="D9D9D9" w:sz="4" w:space="0"/>
        <w:insideH w:val="single" w:color="D9D9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9D9D9" w:sz="4" w:space="0"/>
          <w:top w:val="single" w:color="D9D9D9" w:sz="4" w:space="0"/>
          <w:right w:val="single" w:color="D9D9D9" w:sz="4" w:space="0"/>
          <w:bottom w:val="single" w:color="D9D9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</w:style>
  <w:style w:type="table" w:styleId="277">
    <w:name w:val="Bordered - Accent 1"/>
    <w:basedOn w:val="30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8CCE4" w:sz="4" w:space="0"/>
        <w:top w:val="single" w:color="B8CCE4" w:sz="4" w:space="0"/>
        <w:right w:val="single" w:color="B8CCE4" w:sz="4" w:space="0"/>
        <w:bottom w:val="single" w:color="B8CCE4" w:sz="4" w:space="0"/>
        <w:insideV w:val="single" w:color="B8CCE4" w:sz="4" w:space="0"/>
        <w:insideH w:val="single" w:color="B8CCE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8CCE4" w:sz="4" w:space="0"/>
          <w:top w:val="single" w:color="B8CCE4" w:sz="4" w:space="0"/>
          <w:right w:val="single" w:color="B8CCE4" w:sz="4" w:space="0"/>
          <w:bottom w:val="single" w:color="B8CCE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</w:style>
  <w:style w:type="table" w:styleId="278">
    <w:name w:val="Bordered - Accent 2"/>
    <w:basedOn w:val="30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5B8B7" w:sz="4" w:space="0"/>
        <w:top w:val="single" w:color="E5B8B7" w:sz="4" w:space="0"/>
        <w:right w:val="single" w:color="E5B8B7" w:sz="4" w:space="0"/>
        <w:bottom w:val="single" w:color="E5B8B7" w:sz="4" w:space="0"/>
        <w:insideV w:val="single" w:color="E5B8B7" w:sz="4" w:space="0"/>
        <w:insideH w:val="single" w:color="E5B8B7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E5B8B7" w:sz="4" w:space="0"/>
          <w:top w:val="single" w:color="E5B8B7" w:sz="4" w:space="0"/>
          <w:right w:val="single" w:color="E5B8B7" w:sz="4" w:space="0"/>
          <w:bottom w:val="single" w:color="E5B8B7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</w:style>
  <w:style w:type="table" w:styleId="279">
    <w:name w:val="Bordered - Accent 3"/>
    <w:basedOn w:val="30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6E3BC" w:sz="4" w:space="0"/>
        <w:top w:val="single" w:color="D6E3BC" w:sz="4" w:space="0"/>
        <w:right w:val="single" w:color="D6E3BC" w:sz="4" w:space="0"/>
        <w:bottom w:val="single" w:color="D6E3BC" w:sz="4" w:space="0"/>
        <w:insideV w:val="single" w:color="D6E3BC" w:sz="4" w:space="0"/>
        <w:insideH w:val="single" w:color="D6E3B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6E3BC" w:sz="4" w:space="0"/>
          <w:top w:val="single" w:color="D6E3BC" w:sz="4" w:space="0"/>
          <w:right w:val="single" w:color="D6E3BC" w:sz="4" w:space="0"/>
          <w:bottom w:val="single" w:color="D6E3BC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</w:style>
  <w:style w:type="table" w:styleId="280">
    <w:name w:val="Bordered - Accent 4"/>
    <w:basedOn w:val="30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CC0D9" w:sz="4" w:space="0"/>
        <w:top w:val="single" w:color="CCC0D9" w:sz="4" w:space="0"/>
        <w:right w:val="single" w:color="CCC0D9" w:sz="4" w:space="0"/>
        <w:bottom w:val="single" w:color="CCC0D9" w:sz="4" w:space="0"/>
        <w:insideV w:val="single" w:color="CCC0D9" w:sz="4" w:space="0"/>
        <w:insideH w:val="single" w:color="CCC0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CCC0D9" w:sz="4" w:space="0"/>
          <w:top w:val="single" w:color="CCC0D9" w:sz="4" w:space="0"/>
          <w:right w:val="single" w:color="CCC0D9" w:sz="4" w:space="0"/>
          <w:bottom w:val="single" w:color="CCC0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</w:style>
  <w:style w:type="table" w:styleId="281">
    <w:name w:val="Bordered - Accent 5"/>
    <w:basedOn w:val="30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6DDE8" w:sz="4" w:space="0"/>
        <w:top w:val="single" w:color="B6DDE8" w:sz="4" w:space="0"/>
        <w:right w:val="single" w:color="B6DDE8" w:sz="4" w:space="0"/>
        <w:bottom w:val="single" w:color="B6DDE8" w:sz="4" w:space="0"/>
        <w:insideV w:val="single" w:color="B6DDE8" w:sz="4" w:space="0"/>
        <w:insideH w:val="single" w:color="B6DDE8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6DDE8" w:sz="4" w:space="0"/>
          <w:top w:val="single" w:color="B6DDE8" w:sz="4" w:space="0"/>
          <w:right w:val="single" w:color="B6DDE8" w:sz="4" w:space="0"/>
          <w:bottom w:val="single" w:color="B6DDE8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</w:style>
  <w:style w:type="table" w:styleId="282">
    <w:name w:val="Bordered - Accent 6"/>
    <w:basedOn w:val="30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FBD4B4" w:sz="4" w:space="0"/>
        <w:top w:val="single" w:color="FBD4B4" w:sz="4" w:space="0"/>
        <w:right w:val="single" w:color="FBD4B4" w:sz="4" w:space="0"/>
        <w:bottom w:val="single" w:color="FBD4B4" w:sz="4" w:space="0"/>
        <w:insideV w:val="single" w:color="FBD4B4" w:sz="4" w:space="0"/>
        <w:insideH w:val="single" w:color="FBD4B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FBD4B4" w:sz="4" w:space="0"/>
          <w:top w:val="single" w:color="FBD4B4" w:sz="4" w:space="0"/>
          <w:right w:val="single" w:color="FBD4B4" w:sz="4" w:space="0"/>
          <w:bottom w:val="single" w:color="FBD4B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</w:style>
  <w:style w:type="table" w:styleId="283">
    <w:name w:val="Bordered &amp; Lined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595959" w:sz="4" w:space="0"/>
        <w:top w:val="single" w:color="595959" w:sz="4" w:space="0"/>
        <w:right w:val="single" w:color="595959" w:sz="4" w:space="0"/>
        <w:bottom w:val="single" w:color="595959" w:sz="4" w:space="0"/>
        <w:insideV w:val="single" w:color="595959" w:sz="4" w:space="0"/>
        <w:insideH w:val="single" w:color="59595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84">
    <w:name w:val="Bordered &amp; Lined - Accent 1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1F497D" w:sz="4" w:space="0"/>
        <w:top w:val="single" w:color="1F497D" w:sz="4" w:space="0"/>
        <w:right w:val="single" w:color="1F497D" w:sz="4" w:space="0"/>
        <w:bottom w:val="single" w:color="1F497D" w:sz="4" w:space="0"/>
        <w:insideV w:val="single" w:color="1F497D" w:sz="4" w:space="0"/>
        <w:insideH w:val="single" w:color="1F497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85">
    <w:name w:val="Bordered &amp; Lined - Accent 2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0504D" w:sz="4" w:space="0"/>
        <w:top w:val="single" w:color="C0504D" w:sz="4" w:space="0"/>
        <w:right w:val="single" w:color="C0504D" w:sz="4" w:space="0"/>
        <w:bottom w:val="single" w:color="C0504D" w:sz="4" w:space="0"/>
        <w:insideV w:val="single" w:color="C0504D" w:sz="4" w:space="0"/>
        <w:insideH w:val="single" w:color="C0504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86">
    <w:name w:val="Bordered &amp; Lined - Accent 3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76923C" w:sz="4" w:space="0"/>
        <w:top w:val="single" w:color="76923C" w:sz="4" w:space="0"/>
        <w:right w:val="single" w:color="76923C" w:sz="4" w:space="0"/>
        <w:bottom w:val="single" w:color="76923C" w:sz="4" w:space="0"/>
        <w:insideV w:val="single" w:color="76923C" w:sz="4" w:space="0"/>
        <w:insideH w:val="single" w:color="76923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</w:style>
  <w:style w:type="table" w:styleId="287">
    <w:name w:val="Bordered &amp; Lined - Accent 4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8064A2" w:sz="4" w:space="0"/>
        <w:top w:val="single" w:color="8064A2" w:sz="4" w:space="0"/>
        <w:right w:val="single" w:color="8064A2" w:sz="4" w:space="0"/>
        <w:bottom w:val="single" w:color="8064A2" w:sz="4" w:space="0"/>
        <w:insideV w:val="single" w:color="8064A2" w:sz="4" w:space="0"/>
        <w:insideH w:val="single" w:color="8064A2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88">
    <w:name w:val="Bordered &amp; Lined - Accent 5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31849B" w:sz="4" w:space="0"/>
        <w:top w:val="single" w:color="31849B" w:sz="4" w:space="0"/>
        <w:right w:val="single" w:color="31849B" w:sz="4" w:space="0"/>
        <w:bottom w:val="single" w:color="31849B" w:sz="4" w:space="0"/>
        <w:insideV w:val="single" w:color="31849B" w:sz="4" w:space="0"/>
        <w:insideH w:val="single" w:color="31849B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89">
    <w:name w:val="Bordered &amp; Lined - Accent 6"/>
    <w:basedOn w:val="30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36C0A" w:sz="4" w:space="0"/>
        <w:top w:val="single" w:color="E36C0A" w:sz="4" w:space="0"/>
        <w:right w:val="single" w:color="E36C0A" w:sz="4" w:space="0"/>
        <w:bottom w:val="single" w:color="E36C0A" w:sz="4" w:space="0"/>
        <w:insideV w:val="single" w:color="E36C0A" w:sz="4" w:space="0"/>
        <w:insideH w:val="single" w:color="E36C0A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paragraph" w:styleId="290">
    <w:name w:val="footnote text"/>
    <w:basedOn w:val="303"/>
    <w:link w:val="291"/>
    <w:uiPriority w:val="99"/>
    <w:semiHidden/>
    <w:unhideWhenUsed/>
    <w:rPr>
      <w:sz w:val="18"/>
    </w:rPr>
    <w:pPr>
      <w:spacing w:lineRule="auto" w:line="240" w:after="40"/>
    </w:pPr>
  </w:style>
  <w:style w:type="character" w:styleId="291">
    <w:name w:val="Footnote Text Char"/>
    <w:link w:val="290"/>
    <w:uiPriority w:val="99"/>
    <w:rPr>
      <w:sz w:val="18"/>
    </w:rPr>
  </w:style>
  <w:style w:type="character" w:styleId="292">
    <w:name w:val="footnote reference"/>
    <w:basedOn w:val="308"/>
    <w:uiPriority w:val="99"/>
    <w:unhideWhenUsed/>
    <w:rPr>
      <w:vertAlign w:val="superscript"/>
    </w:rPr>
  </w:style>
  <w:style w:type="paragraph" w:styleId="293">
    <w:name w:val="toc 1"/>
    <w:basedOn w:val="303"/>
    <w:next w:val="303"/>
    <w:uiPriority w:val="39"/>
    <w:unhideWhenUsed/>
    <w:pPr>
      <w:ind w:left="0" w:right="0" w:hanging="0"/>
      <w:spacing w:after="57"/>
    </w:pPr>
  </w:style>
  <w:style w:type="paragraph" w:styleId="294">
    <w:name w:val="toc 2"/>
    <w:basedOn w:val="303"/>
    <w:next w:val="303"/>
    <w:uiPriority w:val="39"/>
    <w:unhideWhenUsed/>
    <w:pPr>
      <w:ind w:left="283" w:right="0" w:hanging="0"/>
      <w:spacing w:after="57"/>
    </w:pPr>
  </w:style>
  <w:style w:type="paragraph" w:styleId="295">
    <w:name w:val="toc 3"/>
    <w:basedOn w:val="303"/>
    <w:next w:val="303"/>
    <w:uiPriority w:val="39"/>
    <w:unhideWhenUsed/>
    <w:pPr>
      <w:ind w:left="567" w:right="0" w:hanging="0"/>
      <w:spacing w:after="57"/>
    </w:pPr>
  </w:style>
  <w:style w:type="paragraph" w:styleId="296">
    <w:name w:val="toc 4"/>
    <w:basedOn w:val="303"/>
    <w:next w:val="303"/>
    <w:uiPriority w:val="39"/>
    <w:unhideWhenUsed/>
    <w:pPr>
      <w:ind w:left="850" w:right="0" w:hanging="0"/>
      <w:spacing w:after="57"/>
    </w:pPr>
  </w:style>
  <w:style w:type="paragraph" w:styleId="297">
    <w:name w:val="toc 5"/>
    <w:basedOn w:val="303"/>
    <w:next w:val="303"/>
    <w:uiPriority w:val="39"/>
    <w:unhideWhenUsed/>
    <w:pPr>
      <w:ind w:left="1134" w:right="0" w:hanging="0"/>
      <w:spacing w:after="57"/>
    </w:pPr>
  </w:style>
  <w:style w:type="paragraph" w:styleId="298">
    <w:name w:val="toc 6"/>
    <w:basedOn w:val="303"/>
    <w:next w:val="303"/>
    <w:uiPriority w:val="39"/>
    <w:unhideWhenUsed/>
    <w:pPr>
      <w:ind w:left="1417" w:right="0" w:hanging="0"/>
      <w:spacing w:after="57"/>
    </w:pPr>
  </w:style>
  <w:style w:type="paragraph" w:styleId="299">
    <w:name w:val="toc 7"/>
    <w:basedOn w:val="303"/>
    <w:next w:val="303"/>
    <w:uiPriority w:val="39"/>
    <w:unhideWhenUsed/>
    <w:pPr>
      <w:ind w:left="1701" w:right="0" w:hanging="0"/>
      <w:spacing w:after="57"/>
    </w:pPr>
  </w:style>
  <w:style w:type="paragraph" w:styleId="300">
    <w:name w:val="toc 8"/>
    <w:basedOn w:val="303"/>
    <w:next w:val="303"/>
    <w:uiPriority w:val="39"/>
    <w:unhideWhenUsed/>
    <w:pPr>
      <w:ind w:left="1984" w:right="0" w:hanging="0"/>
      <w:spacing w:after="57"/>
    </w:pPr>
  </w:style>
  <w:style w:type="paragraph" w:styleId="301">
    <w:name w:val="toc 9"/>
    <w:basedOn w:val="303"/>
    <w:next w:val="303"/>
    <w:uiPriority w:val="39"/>
    <w:unhideWhenUsed/>
    <w:pPr>
      <w:ind w:left="2268" w:right="0" w:hanging="0"/>
      <w:spacing w:after="57"/>
    </w:pPr>
  </w:style>
  <w:style w:type="paragraph" w:styleId="302">
    <w:name w:val="TOC Heading"/>
    <w:uiPriority w:val="39"/>
    <w:unhideWhenUsed/>
  </w:style>
  <w:style w:type="paragraph" w:styleId="303" w:default="1">
    <w:name w:val="Normal"/>
    <w:qFormat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0"/>
    </w:pPr>
  </w:style>
  <w:style w:type="paragraph" w:styleId="304">
    <w:name w:val="Heading 1"/>
    <w:basedOn w:val="303"/>
    <w:next w:val="303"/>
    <w:link w:val="330"/>
    <w:qFormat/>
    <w:uiPriority w:val="9"/>
    <w:rPr>
      <w:rFonts w:ascii="Cambria" w:hAnsi="Cambria" w:cs="Cambria" w:eastAsia="Cambria"/>
      <w:b/>
      <w:bCs/>
      <w:color w:val="365F91" w:themeColor="accent1" w:themeShade="BF"/>
      <w:sz w:val="28"/>
      <w:szCs w:val="28"/>
    </w:rPr>
    <w:pPr>
      <w:keepLines/>
      <w:keepNext/>
      <w:spacing w:before="480"/>
      <w:outlineLvl w:val="0"/>
    </w:pPr>
  </w:style>
  <w:style w:type="paragraph" w:styleId="305">
    <w:name w:val="Heading 2"/>
    <w:basedOn w:val="303"/>
    <w:next w:val="303"/>
    <w:link w:val="311"/>
    <w:qFormat/>
    <w:rPr>
      <w:rFonts w:ascii="Arial Narrow" w:hAnsi="Arial Narrow"/>
      <w:b/>
      <w:bCs/>
      <w:sz w:val="26"/>
    </w:rPr>
    <w:pPr>
      <w:ind w:firstLine="360"/>
      <w:jc w:val="both"/>
      <w:keepNext/>
      <w:spacing w:lineRule="auto" w:line="276"/>
      <w:outlineLvl w:val="1"/>
    </w:pPr>
  </w:style>
  <w:style w:type="paragraph" w:styleId="306">
    <w:name w:val="Heading 3"/>
    <w:basedOn w:val="303"/>
    <w:next w:val="303"/>
    <w:link w:val="320"/>
    <w:qFormat/>
    <w:uiPriority w:val="9"/>
    <w:semiHidden/>
    <w:unhideWhenUsed/>
    <w:rPr>
      <w:rFonts w:ascii="Cambria" w:hAnsi="Cambria" w:cs="Cambria" w:eastAsia="Cambria"/>
      <w:b/>
      <w:bCs/>
      <w:color w:val="4F81BD" w:themeColor="accent1"/>
    </w:rPr>
    <w:pPr>
      <w:keepLines/>
      <w:keepNext/>
      <w:spacing w:before="200"/>
      <w:outlineLvl w:val="2"/>
    </w:pPr>
  </w:style>
  <w:style w:type="paragraph" w:styleId="307">
    <w:name w:val="Heading 4"/>
    <w:basedOn w:val="303"/>
    <w:next w:val="303"/>
    <w:link w:val="321"/>
    <w:qFormat/>
    <w:uiPriority w:val="9"/>
    <w:semiHidden/>
    <w:unhideWhenUsed/>
    <w:rPr>
      <w:rFonts w:ascii="Cambria" w:hAnsi="Cambria" w:cs="Cambria" w:eastAsia="Cambria"/>
      <w:b/>
      <w:bCs/>
      <w:i/>
      <w:iCs/>
      <w:color w:val="4F81BD" w:themeColor="accent1"/>
    </w:rPr>
    <w:pPr>
      <w:keepLines/>
      <w:keepNext/>
      <w:spacing w:before="200"/>
      <w:outlineLvl w:val="3"/>
    </w:pPr>
  </w:style>
  <w:style w:type="character" w:styleId="308" w:default="1">
    <w:name w:val="Default Paragraph Font"/>
    <w:uiPriority w:val="1"/>
    <w:semiHidden/>
    <w:unhideWhenUsed/>
  </w:style>
  <w:style w:type="table" w:styleId="30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310" w:default="1">
    <w:name w:val="No List"/>
    <w:uiPriority w:val="99"/>
    <w:semiHidden/>
    <w:unhideWhenUsed/>
  </w:style>
  <w:style w:type="character" w:styleId="311" w:customStyle="1">
    <w:name w:val="Заголовок 2 Знак"/>
    <w:basedOn w:val="308"/>
    <w:link w:val="305"/>
    <w:rPr>
      <w:rFonts w:ascii="Arial Narrow" w:hAnsi="Arial Narrow" w:cs="Times New Roman" w:eastAsia="Times New Roman"/>
      <w:b/>
      <w:bCs/>
      <w:sz w:val="26"/>
      <w:szCs w:val="24"/>
      <w:lang w:eastAsia="ru-RU"/>
    </w:rPr>
  </w:style>
  <w:style w:type="paragraph" w:styleId="312">
    <w:name w:val="List Paragraph"/>
    <w:basedOn w:val="303"/>
    <w:qFormat/>
    <w:uiPriority w:val="34"/>
    <w:pPr>
      <w:contextualSpacing w:val="true"/>
      <w:ind w:left="720"/>
    </w:pPr>
  </w:style>
  <w:style w:type="character" w:styleId="313">
    <w:name w:val="Hyperlink"/>
    <w:basedOn w:val="308"/>
    <w:uiPriority w:val="99"/>
    <w:rPr>
      <w:color w:val="0000FF"/>
      <w:u w:val="single"/>
    </w:rPr>
  </w:style>
  <w:style w:type="paragraph" w:styleId="314">
    <w:name w:val="No Spacing"/>
    <w:qFormat/>
    <w:uiPriority w:val="1"/>
    <w:rPr>
      <w:rFonts w:ascii="Calibri" w:hAnsi="Calibri" w:cs="Times New Roman" w:eastAsia="Calibri"/>
    </w:rPr>
    <w:pPr>
      <w:spacing w:lineRule="auto" w:line="240" w:after="0"/>
    </w:pPr>
  </w:style>
  <w:style w:type="character" w:styleId="315" w:customStyle="1">
    <w:name w:val="apple-converted-space"/>
    <w:basedOn w:val="308"/>
  </w:style>
  <w:style w:type="character" w:styleId="316">
    <w:name w:val="Strong"/>
    <w:basedOn w:val="308"/>
    <w:qFormat/>
    <w:uiPriority w:val="22"/>
    <w:rPr>
      <w:b/>
      <w:bCs/>
    </w:rPr>
  </w:style>
  <w:style w:type="paragraph" w:styleId="317">
    <w:name w:val="Body Text Indent"/>
    <w:basedOn w:val="303"/>
    <w:link w:val="318"/>
    <w:rPr>
      <w:rFonts w:ascii="Arial Narrow" w:hAnsi="Arial Narrow"/>
      <w:sz w:val="22"/>
    </w:rPr>
    <w:pPr>
      <w:ind w:firstLine="360"/>
      <w:jc w:val="both"/>
      <w:spacing w:lineRule="auto" w:line="276"/>
    </w:pPr>
  </w:style>
  <w:style w:type="character" w:styleId="318" w:customStyle="1">
    <w:name w:val="Основной текст с отступом Знак"/>
    <w:basedOn w:val="308"/>
    <w:link w:val="317"/>
    <w:rPr>
      <w:rFonts w:ascii="Arial Narrow" w:hAnsi="Arial Narrow" w:cs="Times New Roman" w:eastAsia="Times New Roman"/>
      <w:szCs w:val="24"/>
      <w:lang w:eastAsia="ru-RU"/>
    </w:rPr>
  </w:style>
  <w:style w:type="paragraph" w:styleId="319" w:customStyle="1">
    <w:name w:val="msonormalbullet1.gif"/>
    <w:basedOn w:val="303"/>
    <w:rPr>
      <w:rFonts w:eastAsia="Calibri"/>
    </w:rPr>
    <w:pPr>
      <w:spacing w:after="100" w:afterAutospacing="1" w:before="100" w:beforeAutospacing="1"/>
    </w:pPr>
  </w:style>
  <w:style w:type="character" w:styleId="320" w:customStyle="1">
    <w:name w:val="Заголовок 3 Знак"/>
    <w:basedOn w:val="308"/>
    <w:link w:val="306"/>
    <w:uiPriority w:val="9"/>
    <w:semiHidden/>
    <w:rPr>
      <w:rFonts w:ascii="Cambria" w:hAnsi="Cambria" w:cs="Cambria" w:eastAsia="Cambria"/>
      <w:b/>
      <w:bCs/>
      <w:color w:val="4F81BD" w:themeColor="accent1"/>
      <w:sz w:val="24"/>
      <w:szCs w:val="24"/>
      <w:lang w:eastAsia="ru-RU"/>
    </w:rPr>
  </w:style>
  <w:style w:type="character" w:styleId="321" w:customStyle="1">
    <w:name w:val="Заголовок 4 Знак"/>
    <w:basedOn w:val="308"/>
    <w:link w:val="307"/>
    <w:uiPriority w:val="9"/>
    <w:semiHidden/>
    <w:rPr>
      <w:rFonts w:ascii="Cambria" w:hAnsi="Cambria" w:cs="Cambria" w:eastAsia="Cambria"/>
      <w:b/>
      <w:bCs/>
      <w:i/>
      <w:iCs/>
      <w:color w:val="4F81BD" w:themeColor="accent1"/>
      <w:sz w:val="24"/>
      <w:szCs w:val="24"/>
      <w:lang w:eastAsia="ru-RU"/>
    </w:rPr>
  </w:style>
  <w:style w:type="paragraph" w:styleId="322">
    <w:name w:val="Body Text"/>
    <w:basedOn w:val="303"/>
    <w:link w:val="323"/>
    <w:uiPriority w:val="99"/>
    <w:semiHidden/>
    <w:unhideWhenUsed/>
    <w:pPr>
      <w:spacing w:after="120"/>
    </w:pPr>
  </w:style>
  <w:style w:type="character" w:styleId="323" w:customStyle="1">
    <w:name w:val="Основной текст Знак"/>
    <w:basedOn w:val="308"/>
    <w:link w:val="322"/>
    <w:uiPriority w:val="99"/>
    <w:semiHidden/>
    <w:rPr>
      <w:rFonts w:ascii="Times New Roman" w:hAnsi="Times New Roman" w:cs="Times New Roman" w:eastAsia="Times New Roman"/>
      <w:sz w:val="24"/>
      <w:szCs w:val="24"/>
      <w:lang w:eastAsia="ru-RU"/>
    </w:rPr>
  </w:style>
  <w:style w:type="paragraph" w:styleId="324">
    <w:name w:val="Block Text"/>
    <w:basedOn w:val="303"/>
    <w:semiHidden/>
    <w:rPr>
      <w:sz w:val="20"/>
      <w:szCs w:val="20"/>
    </w:rPr>
    <w:pPr>
      <w:ind w:left="567" w:right="1502"/>
      <w:jc w:val="both"/>
      <w:spacing w:lineRule="auto" w:line="360"/>
      <w:tabs>
        <w:tab w:val="left" w:pos="6804" w:leader="none"/>
      </w:tabs>
    </w:pPr>
  </w:style>
  <w:style w:type="paragraph" w:styleId="325">
    <w:name w:val="Normal (Web)"/>
    <w:basedOn w:val="303"/>
    <w:rPr>
      <w:color w:val="000000"/>
    </w:rPr>
    <w:pPr>
      <w:spacing w:after="115" w:before="100" w:beforeAutospacing="1"/>
    </w:pPr>
  </w:style>
  <w:style w:type="character" w:styleId="326" w:customStyle="1">
    <w:name w:val="c2"/>
    <w:basedOn w:val="308"/>
  </w:style>
  <w:style w:type="paragraph" w:styleId="327" w:customStyle="1">
    <w:name w:val="c4"/>
    <w:basedOn w:val="303"/>
    <w:pPr>
      <w:spacing w:after="100" w:afterAutospacing="1" w:before="100" w:beforeAutospacing="1"/>
    </w:pPr>
  </w:style>
  <w:style w:type="paragraph" w:styleId="328" w:customStyle="1">
    <w:name w:val="c8"/>
    <w:basedOn w:val="303"/>
    <w:pPr>
      <w:spacing w:after="100" w:afterAutospacing="1" w:before="100" w:beforeAutospacing="1"/>
    </w:pPr>
  </w:style>
  <w:style w:type="character" w:styleId="329" w:customStyle="1">
    <w:name w:val="c1"/>
    <w:basedOn w:val="308"/>
  </w:style>
  <w:style w:type="character" w:styleId="330" w:customStyle="1">
    <w:name w:val="Заголовок 1 Знак"/>
    <w:basedOn w:val="308"/>
    <w:link w:val="304"/>
    <w:uiPriority w:val="9"/>
    <w:rPr>
      <w:rFonts w:ascii="Cambria" w:hAnsi="Cambria" w:cs="Cambria" w:eastAsia="Cambria"/>
      <w:b/>
      <w:bCs/>
      <w:color w:val="365F91" w:themeColor="accent1" w:themeShade="BF"/>
      <w:sz w:val="28"/>
      <w:szCs w:val="28"/>
      <w:lang w:eastAsia="ru-RU"/>
    </w:rPr>
  </w:style>
  <w:style w:type="character" w:styleId="331" w:customStyle="1">
    <w:name w:val="biblio_book_author_title"/>
    <w:basedOn w:val="308"/>
  </w:style>
  <w:style w:type="table" w:styleId="332">
    <w:name w:val="Table Grid"/>
    <w:basedOn w:val="30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yperlink" Target="https://edu.tatar.ru/kirov/page2249.htm" TargetMode="External"/><Relationship Id="rId9" Type="http://schemas.openxmlformats.org/officeDocument/2006/relationships/hyperlink" Target="https://edu.tatar.ru/kirov/page2249.htm" TargetMode="External"/><Relationship Id="rId10" Type="http://schemas.openxmlformats.org/officeDocument/2006/relationships/hyperlink" Target="https://edu.tatar.ru/kirov/page2249.htm" TargetMode="External"/><Relationship Id="rId11" Type="http://schemas.openxmlformats.org/officeDocument/2006/relationships/hyperlink" Target="https://edu.tatar.ru/kirov/page2249.htm" TargetMode="External"/><Relationship Id="rId12" Type="http://schemas.openxmlformats.org/officeDocument/2006/relationships/hyperlink" Target="https://www.litres.ru/olga-kalinina/" TargetMode="External"/><Relationship Id="rId13" Type="http://schemas.openxmlformats.org/officeDocument/2006/relationships/hyperlink" Target="https://www.litres.ru/taisiya-andrianova/" TargetMode="External"/><Relationship Id="rId14" Type="http://schemas.openxmlformats.org/officeDocument/2006/relationships/hyperlink" Target="https://www.litres.ru/ella-kac/" TargetMode="External"/><Relationship Id="rId15" Type="http://schemas.openxmlformats.org/officeDocument/2006/relationships/hyperlink" Target="https://www.litres.ru/lubov-zheltovskaya/" TargetMode="External"/><Relationship Id="rId16" Type="http://schemas.openxmlformats.org/officeDocument/2006/relationships/hyperlink" Target="https://www.litres.ru/olga-kalinina/" TargetMode="External"/><Relationship Id="rId17" Type="http://schemas.openxmlformats.org/officeDocument/2006/relationships/hyperlink" Target="https://www.litres.ru/lubov-zheltovskaya/" TargetMode="External"/><Relationship Id="rId18" Type="http://schemas.openxmlformats.org/officeDocument/2006/relationships/hyperlink" Target="https://www.litres.ru/olga-kalinina/" TargetMode="External"/><Relationship Id="rId19" Type="http://schemas.openxmlformats.org/officeDocument/2006/relationships/hyperlink" Target="https://www.litres.ru/lubov-zheltovskaya/" TargetMode="External"/><Relationship Id="rId20" Type="http://schemas.openxmlformats.org/officeDocument/2006/relationships/hyperlink" Target="https://www.litres.ru/olga-kalinina/" TargetMode="External"/><Relationship Id="rId21" Type="http://schemas.openxmlformats.org/officeDocument/2006/relationships/hyperlink" Target="https://www.litres.ru/lubov-zheltovskaya/" TargetMode="External"/><Relationship Id="rId22" Type="http://schemas.openxmlformats.org/officeDocument/2006/relationships/hyperlink" Target="https://www.litres.ru/margarita-nefedova/" TargetMode="External"/><Relationship Id="rId23" Type="http://schemas.openxmlformats.org/officeDocument/2006/relationships/hyperlink" Target="https://www.litres.ru/olga-kalinina/" TargetMode="External"/><Relationship Id="rId24" Type="http://schemas.openxmlformats.org/officeDocument/2006/relationships/hyperlink" Target="https://www.litres.ru/o-zhuravleva/" TargetMode="External"/><Relationship Id="rId25" Type="http://schemas.openxmlformats.org/officeDocument/2006/relationships/hyperlink" Target="https://www.litres.ru/lubov-zheltovskaya/" TargetMode="External"/><Relationship Id="rId26" Type="http://schemas.openxmlformats.org/officeDocument/2006/relationships/hyperlink" Target="https://www.litres.ru/margarita-nefedova/" TargetMode="External"/><Relationship Id="rId27" Type="http://schemas.openxmlformats.org/officeDocument/2006/relationships/hyperlink" Target="https://www.litres.ru/olga-kalinina/" TargetMode="External"/><Relationship Id="rId28" Type="http://schemas.openxmlformats.org/officeDocument/2006/relationships/hyperlink" Target="https://www.litres.ru/o-zhuravleva/" TargetMode="External"/><Relationship Id="rId29" Type="http://schemas.openxmlformats.org/officeDocument/2006/relationships/hyperlink" Target="https://www.litres.ru/lubov-zheltovskaya/" TargetMode="External"/><Relationship Id="rId30" Type="http://schemas.openxmlformats.org/officeDocument/2006/relationships/hyperlink" Target="https://www.litres.ru/margarita-nefedova/" TargetMode="External"/><Relationship Id="rId31" Type="http://schemas.openxmlformats.org/officeDocument/2006/relationships/hyperlink" Target="https://www.litres.ru/olga-kalinina/" TargetMode="External"/><Relationship Id="rId32" Type="http://schemas.openxmlformats.org/officeDocument/2006/relationships/hyperlink" Target="https://www.litres.ru/o-zhuravleva/" TargetMode="External"/><Relationship Id="rId33" Type="http://schemas.openxmlformats.org/officeDocument/2006/relationships/hyperlink" Target="https://www.litres.ru/lubov-zheltovskaya/" TargetMode="External"/><Relationship Id="rId34" Type="http://schemas.openxmlformats.org/officeDocument/2006/relationships/hyperlink" Target="https://www.litres.ru/margarita-nefedova/" TargetMode="External"/><Relationship Id="rId35" Type="http://schemas.openxmlformats.org/officeDocument/2006/relationships/hyperlink" Target="https://www.litres.ru/olga-kalinina/" TargetMode="External"/><Relationship Id="rId36" Type="http://schemas.openxmlformats.org/officeDocument/2006/relationships/hyperlink" Target="https://www.litres.ru/o-zhuravleva/" TargetMode="External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ONLYOFFICE/5.2.7.5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</cp:coreProperties>
</file>